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B7" w:rsidRDefault="00932DED" w:rsidP="00F2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ED">
        <w:rPr>
          <w:rFonts w:ascii="Times New Roman" w:hAnsi="Times New Roman" w:cs="Times New Roman"/>
          <w:b/>
          <w:sz w:val="32"/>
          <w:szCs w:val="32"/>
        </w:rPr>
        <w:t>ТЕМА: «</w:t>
      </w:r>
      <w:r w:rsidR="00746302">
        <w:rPr>
          <w:rFonts w:ascii="Times New Roman" w:hAnsi="Times New Roman" w:cs="Times New Roman"/>
          <w:b/>
          <w:sz w:val="32"/>
          <w:szCs w:val="32"/>
        </w:rPr>
        <w:t>Моя малая Родин</w:t>
      </w:r>
      <w:proofErr w:type="gramStart"/>
      <w:r w:rsidR="00746302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="00746302">
        <w:rPr>
          <w:rFonts w:ascii="Times New Roman" w:hAnsi="Times New Roman" w:cs="Times New Roman"/>
          <w:b/>
          <w:sz w:val="32"/>
          <w:szCs w:val="32"/>
        </w:rPr>
        <w:t xml:space="preserve"> Бодайбинский район</w:t>
      </w:r>
      <w:r w:rsidR="00867F2D" w:rsidRPr="005D7806">
        <w:rPr>
          <w:rFonts w:ascii="Times New Roman" w:hAnsi="Times New Roman" w:cs="Times New Roman"/>
          <w:b/>
          <w:sz w:val="28"/>
          <w:szCs w:val="28"/>
        </w:rPr>
        <w:t>»</w:t>
      </w:r>
    </w:p>
    <w:p w:rsidR="00746302" w:rsidRPr="00746302" w:rsidRDefault="00746302" w:rsidP="00746302">
      <w:pPr>
        <w:pStyle w:val="a7"/>
        <w:rPr>
          <w:rFonts w:ascii="Times New Roman" w:hAnsi="Times New Roman" w:cs="Times New Roman"/>
          <w:sz w:val="24"/>
          <w:szCs w:val="24"/>
        </w:rPr>
      </w:pPr>
      <w:r w:rsidRPr="00746302">
        <w:rPr>
          <w:rFonts w:ascii="Times New Roman" w:hAnsi="Times New Roman" w:cs="Times New Roman"/>
          <w:b/>
          <w:sz w:val="24"/>
          <w:szCs w:val="24"/>
        </w:rPr>
        <w:t>Цель:</w:t>
      </w:r>
      <w:r w:rsidRPr="00746302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ru-RU"/>
        </w:rPr>
        <w:t xml:space="preserve"> </w:t>
      </w:r>
      <w:r w:rsidRPr="00746302">
        <w:rPr>
          <w:rFonts w:ascii="Times New Roman" w:hAnsi="Times New Roman" w:cs="Times New Roman"/>
          <w:sz w:val="24"/>
          <w:szCs w:val="24"/>
        </w:rPr>
        <w:t>Расширение представлений о малой Родине – Бодайбинском районе.</w:t>
      </w:r>
    </w:p>
    <w:p w:rsidR="00025C07" w:rsidRPr="00746302" w:rsidRDefault="00746302" w:rsidP="00746302">
      <w:pPr>
        <w:pStyle w:val="a7"/>
        <w:rPr>
          <w:rFonts w:ascii="Times New Roman" w:hAnsi="Times New Roman" w:cs="Times New Roman"/>
          <w:sz w:val="24"/>
          <w:szCs w:val="24"/>
        </w:rPr>
      </w:pPr>
      <w:r w:rsidRPr="0074630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46302">
        <w:rPr>
          <w:rFonts w:ascii="Times New Roman" w:hAnsi="Times New Roman" w:cs="Times New Roman"/>
          <w:sz w:val="24"/>
          <w:szCs w:val="24"/>
        </w:rPr>
        <w:t>:</w:t>
      </w:r>
      <w:r w:rsidRPr="00746302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 xml:space="preserve"> </w:t>
      </w:r>
      <w:r w:rsidR="009937C0" w:rsidRPr="00746302">
        <w:rPr>
          <w:rFonts w:ascii="Times New Roman" w:hAnsi="Times New Roman" w:cs="Times New Roman"/>
          <w:sz w:val="24"/>
          <w:szCs w:val="24"/>
        </w:rPr>
        <w:t>Продолжать формировать знания о достопримечательностях Бодайбо и Бодайбинского района.</w:t>
      </w:r>
    </w:p>
    <w:p w:rsidR="00025C07" w:rsidRPr="00746302" w:rsidRDefault="009937C0" w:rsidP="00746302">
      <w:pPr>
        <w:pStyle w:val="a7"/>
        <w:rPr>
          <w:rFonts w:ascii="Times New Roman" w:hAnsi="Times New Roman" w:cs="Times New Roman"/>
          <w:sz w:val="24"/>
          <w:szCs w:val="24"/>
        </w:rPr>
      </w:pPr>
      <w:r w:rsidRPr="00746302">
        <w:rPr>
          <w:rFonts w:ascii="Times New Roman" w:hAnsi="Times New Roman" w:cs="Times New Roman"/>
          <w:sz w:val="24"/>
          <w:szCs w:val="24"/>
        </w:rPr>
        <w:t>Дать первичные представления  о географическом и экономическом положении Бодайбинского района, значении золотодобывающей промышленности в экономике России.</w:t>
      </w:r>
    </w:p>
    <w:p w:rsidR="00025C07" w:rsidRPr="00746302" w:rsidRDefault="009937C0" w:rsidP="00746302">
      <w:pPr>
        <w:pStyle w:val="a7"/>
        <w:rPr>
          <w:rFonts w:ascii="Times New Roman" w:hAnsi="Times New Roman" w:cs="Times New Roman"/>
          <w:sz w:val="24"/>
          <w:szCs w:val="24"/>
        </w:rPr>
      </w:pPr>
      <w:r w:rsidRPr="00746302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уникальным объектам природы родного края.</w:t>
      </w:r>
    </w:p>
    <w:p w:rsidR="00746302" w:rsidRPr="00746302" w:rsidRDefault="00746302" w:rsidP="00746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Обзорная экскурсия по городу. Составление фотоэтюда «Достопримечательности моего города».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26"/>
        <w:gridCol w:w="425"/>
        <w:gridCol w:w="142"/>
        <w:gridCol w:w="709"/>
        <w:gridCol w:w="4678"/>
        <w:gridCol w:w="141"/>
        <w:gridCol w:w="567"/>
        <w:gridCol w:w="1843"/>
        <w:gridCol w:w="425"/>
        <w:gridCol w:w="2410"/>
        <w:gridCol w:w="567"/>
        <w:gridCol w:w="2268"/>
        <w:gridCol w:w="1559"/>
      </w:tblGrid>
      <w:tr w:rsidR="00E74191" w:rsidRPr="00347253" w:rsidTr="00E74191">
        <w:trPr>
          <w:trHeight w:val="54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70987" w:rsidRPr="00347253" w:rsidRDefault="00870987" w:rsidP="006655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870987" w:rsidRPr="00347253" w:rsidRDefault="00870987" w:rsidP="006655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70987" w:rsidRPr="00347253" w:rsidRDefault="0087098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870987" w:rsidRPr="00347253" w:rsidRDefault="00E74191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987" w:rsidRPr="00347253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87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987" w:rsidRPr="0034725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6"/>
            <w:tcBorders>
              <w:bottom w:val="single" w:sz="4" w:space="0" w:color="000000" w:themeColor="text1"/>
            </w:tcBorders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70987" w:rsidRPr="00665588" w:rsidRDefault="00870987" w:rsidP="0034725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870987" w:rsidRPr="00665588" w:rsidRDefault="00870987" w:rsidP="0034725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Взаимодействие с родителями</w:t>
            </w:r>
            <w:r w:rsidR="005D0A58"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/социальными партнерами/</w:t>
            </w:r>
          </w:p>
        </w:tc>
      </w:tr>
      <w:tr w:rsidR="00665588" w:rsidRPr="00347253" w:rsidTr="00E74191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2"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870987" w:rsidRPr="00665588" w:rsidRDefault="00870987" w:rsidP="00347253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Образовательная</w:t>
            </w:r>
          </w:p>
          <w:p w:rsidR="00870987" w:rsidRPr="00347253" w:rsidRDefault="00665588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деятельность в режимных </w:t>
            </w:r>
            <w:r w:rsidR="00870987" w:rsidRPr="0066558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моментах</w:t>
            </w:r>
          </w:p>
        </w:tc>
        <w:tc>
          <w:tcPr>
            <w:tcW w:w="2835" w:type="dxa"/>
            <w:gridSpan w:val="2"/>
            <w:vMerge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88" w:rsidRPr="00347253" w:rsidTr="00E74191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2C191B" w:rsidRPr="00347253" w:rsidRDefault="00746302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ок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тября, понедельник</w:t>
            </w: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C191B" w:rsidRPr="00347253" w:rsidRDefault="002C191B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C191B" w:rsidRPr="00347253" w:rsidRDefault="00746302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календарь с фото Бодайбо.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D0F2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городе, его административных зданиях, достопримечательностях.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r w:rsidR="00ED0F29">
              <w:rPr>
                <w:rFonts w:ascii="Times New Roman" w:hAnsi="Times New Roman" w:cs="Times New Roman"/>
                <w:sz w:val="24"/>
                <w:szCs w:val="24"/>
              </w:rPr>
              <w:t>Найди названную улицу на фото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». Цель: уч</w:t>
            </w:r>
            <w:r w:rsidR="00F27A4A">
              <w:rPr>
                <w:rFonts w:ascii="Times New Roman" w:hAnsi="Times New Roman" w:cs="Times New Roman"/>
                <w:sz w:val="24"/>
                <w:szCs w:val="24"/>
              </w:rPr>
              <w:t>ить н</w:t>
            </w:r>
            <w:r w:rsidR="00ED0F29">
              <w:rPr>
                <w:rFonts w:ascii="Times New Roman" w:hAnsi="Times New Roman" w:cs="Times New Roman"/>
                <w:sz w:val="24"/>
                <w:szCs w:val="24"/>
              </w:rPr>
              <w:t>аходить заданный объект</w:t>
            </w:r>
            <w:r w:rsidR="00F27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F2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зрительную память</w:t>
            </w:r>
            <w:r w:rsidR="00F27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ED0F29" w:rsidP="00ED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«Где мы были вам не скажем, а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покажем»</w:t>
            </w:r>
            <w:r w:rsidR="00AE30EF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</w:t>
            </w:r>
            <w:r w:rsidR="00AE30EF">
              <w:rPr>
                <w:rFonts w:ascii="Times New Roman" w:hAnsi="Times New Roman" w:cs="Times New Roman"/>
                <w:sz w:val="24"/>
                <w:szCs w:val="24"/>
              </w:rPr>
              <w:t>, умение действовать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показывать движения обозначающие посещение парикмахерской, магазина, библиотеки и т. д. Отгадывать заданный объект города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C191B" w:rsidRPr="00347253" w:rsidRDefault="00E9392F" w:rsidP="00A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Организовать с Таней, Наташей, Ирой, Полиной</w:t>
            </w:r>
            <w:r w:rsidR="00ED0F29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</w:t>
            </w:r>
            <w:r w:rsidR="00775E6C">
              <w:rPr>
                <w:rFonts w:ascii="Times New Roman" w:hAnsi="Times New Roman" w:cs="Times New Roman"/>
                <w:sz w:val="24"/>
                <w:szCs w:val="24"/>
              </w:rPr>
              <w:t xml:space="preserve"> «Доскажи словечко», (я живу в городе…, наш кинотеатр называется…). Цель: закрепить о своей малой Родине</w:t>
            </w:r>
            <w:r w:rsidR="00AE3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C191B" w:rsidRPr="00347253" w:rsidRDefault="00775E6C" w:rsidP="007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для чего нужны школы, какие вы знаете школы в нашем городе, на каких улицах они расположены</w:t>
            </w:r>
            <w:r w:rsidR="00684C72">
              <w:rPr>
                <w:rFonts w:ascii="Times New Roman" w:hAnsi="Times New Roman" w:cs="Times New Roman"/>
                <w:sz w:val="24"/>
                <w:szCs w:val="24"/>
              </w:rPr>
              <w:t xml:space="preserve">? Цель: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свое мнение, закрепить знания о школах города.</w:t>
            </w:r>
          </w:p>
        </w:tc>
        <w:tc>
          <w:tcPr>
            <w:tcW w:w="2835" w:type="dxa"/>
            <w:gridSpan w:val="2"/>
          </w:tcPr>
          <w:p w:rsidR="00E9392F" w:rsidRPr="00347253" w:rsidRDefault="00E9392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«Игротеки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775E6C">
              <w:rPr>
                <w:rFonts w:ascii="Times New Roman" w:hAnsi="Times New Roman" w:cs="Times New Roman"/>
                <w:sz w:val="24"/>
                <w:szCs w:val="24"/>
              </w:rPr>
              <w:t>ганизовать игру «</w:t>
            </w:r>
            <w:r w:rsidR="008D6C6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 Цел</w:t>
            </w:r>
            <w:r w:rsidR="00684C72">
              <w:rPr>
                <w:rFonts w:ascii="Times New Roman" w:hAnsi="Times New Roman" w:cs="Times New Roman"/>
                <w:sz w:val="24"/>
                <w:szCs w:val="24"/>
              </w:rPr>
              <w:t xml:space="preserve">ь: учить </w:t>
            </w:r>
            <w:r w:rsidR="0031176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распределять роли, договариваться о взаимодействии друг с другом</w:t>
            </w:r>
            <w:proofErr w:type="gramStart"/>
            <w:r w:rsidR="0031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9392F" w:rsidRPr="00347253" w:rsidRDefault="00E9392F" w:rsidP="003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«Искусства»</w:t>
            </w:r>
            <w:r w:rsidR="003117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</w:t>
            </w:r>
            <w:r w:rsidR="008D6C6B">
              <w:rPr>
                <w:rFonts w:ascii="Times New Roman" w:hAnsi="Times New Roman" w:cs="Times New Roman"/>
                <w:sz w:val="24"/>
                <w:szCs w:val="24"/>
              </w:rPr>
              <w:t>вать игру «Мы по городу идем…</w:t>
            </w:r>
            <w:r w:rsidR="00311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6C6B">
              <w:rPr>
                <w:rFonts w:ascii="Times New Roman" w:hAnsi="Times New Roman" w:cs="Times New Roman"/>
                <w:sz w:val="24"/>
                <w:szCs w:val="24"/>
              </w:rPr>
              <w:t>. Цель: развивать художественные способности детей, учить</w:t>
            </w:r>
            <w:r w:rsidR="009937C0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любимые достопримечательности города.</w:t>
            </w:r>
          </w:p>
        </w:tc>
        <w:tc>
          <w:tcPr>
            <w:tcW w:w="1559" w:type="dxa"/>
          </w:tcPr>
          <w:p w:rsidR="002C191B" w:rsidRPr="00347253" w:rsidRDefault="009937C0" w:rsidP="0066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Предложитьродителям принять участие в создании книги «Азбука моего города».</w:t>
            </w:r>
          </w:p>
        </w:tc>
      </w:tr>
      <w:tr w:rsidR="00E74191" w:rsidRPr="00347253" w:rsidTr="00E74191">
        <w:trPr>
          <w:cantSplit/>
          <w:trHeight w:val="1134"/>
        </w:trPr>
        <w:tc>
          <w:tcPr>
            <w:tcW w:w="426" w:type="dxa"/>
            <w:vMerge/>
          </w:tcPr>
          <w:p w:rsidR="00B87CEA" w:rsidRPr="00347253" w:rsidRDefault="00B87CEA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87CEA" w:rsidRPr="00347253" w:rsidRDefault="00B87CE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B87CEA" w:rsidRPr="00347253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EA" w:rsidRPr="00347253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85B" w:rsidRPr="00347253" w:rsidRDefault="0019585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E74191" w:rsidRPr="00347253" w:rsidRDefault="0030343F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9"/>
          </w:tcPr>
          <w:p w:rsidR="00B87CEA" w:rsidRPr="00347253" w:rsidRDefault="0019585B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(развитие речи), 9.00-9.25</w:t>
            </w:r>
          </w:p>
          <w:p w:rsidR="0019585B" w:rsidRPr="00347253" w:rsidRDefault="0036799E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0CD0">
              <w:rPr>
                <w:rFonts w:ascii="Times New Roman" w:hAnsi="Times New Roman" w:cs="Times New Roman"/>
                <w:sz w:val="24"/>
                <w:szCs w:val="24"/>
              </w:rPr>
              <w:t>ема: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 – Бодайбинский район</w:t>
            </w:r>
            <w:r w:rsidR="00311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CD0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внимательно слушать рассказ воспитателя, запоминать информацию о географическом расположении </w:t>
            </w:r>
            <w:proofErr w:type="spellStart"/>
            <w:r w:rsidR="00CE0CD0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CE0CD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его природных богатствах, достопримечательностях. Дать представление об истории названия города. Воспитывать чувства патриотизма, желание помогать оберегать природные богатства своей Родины. Познакомить со звуками (Б), (</w:t>
            </w:r>
            <w:proofErr w:type="spellStart"/>
            <w:r w:rsidR="00CE0CD0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="00CE0CD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10F3E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звук в словах.</w:t>
            </w:r>
          </w:p>
          <w:p w:rsidR="0019585B" w:rsidRPr="00347253" w:rsidRDefault="0019585B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(рисование)</w:t>
            </w:r>
            <w:r w:rsidR="0030343F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, 9.40-10.05</w:t>
            </w:r>
          </w:p>
          <w:p w:rsidR="0030343F" w:rsidRPr="00347253" w:rsidRDefault="00210F3E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на Витиме</w:t>
            </w:r>
            <w:r w:rsidR="0030343F" w:rsidRPr="00347253">
              <w:rPr>
                <w:rFonts w:ascii="Times New Roman" w:hAnsi="Times New Roman" w:cs="Times New Roman"/>
                <w:sz w:val="24"/>
                <w:szCs w:val="24"/>
              </w:rPr>
              <w:t>». Цель: развивать эстетическое восприятие, учить располагать рисунок</w:t>
            </w:r>
          </w:p>
          <w:p w:rsidR="0030343F" w:rsidRPr="00347253" w:rsidRDefault="0030343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на листе бумаги, передавать сюжет,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1D2C43">
              <w:rPr>
                <w:rFonts w:ascii="Times New Roman" w:hAnsi="Times New Roman" w:cs="Times New Roman"/>
                <w:sz w:val="24"/>
                <w:szCs w:val="24"/>
              </w:rPr>
              <w:t>репить приемы рисо</w:t>
            </w:r>
            <w:r w:rsidR="00210F3E">
              <w:rPr>
                <w:rFonts w:ascii="Times New Roman" w:hAnsi="Times New Roman" w:cs="Times New Roman"/>
                <w:sz w:val="24"/>
                <w:szCs w:val="24"/>
              </w:rPr>
              <w:t>вания деревьев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43F" w:rsidRPr="00347253" w:rsidRDefault="0030343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деятельность, 10.35-11.05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инструктора по физкультуре)</w:t>
            </w:r>
          </w:p>
        </w:tc>
      </w:tr>
      <w:tr w:rsidR="00E74191" w:rsidRPr="00347253" w:rsidTr="00F67AA8">
        <w:trPr>
          <w:cantSplit/>
          <w:trHeight w:val="1442"/>
        </w:trPr>
        <w:tc>
          <w:tcPr>
            <w:tcW w:w="426" w:type="dxa"/>
            <w:vMerge/>
          </w:tcPr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65588" w:rsidRPr="00347253" w:rsidRDefault="00665588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</w:tcPr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65588" w:rsidRDefault="001D2C4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сезонными </w:t>
            </w:r>
            <w:r w:rsidR="00E72316">
              <w:rPr>
                <w:rFonts w:ascii="Times New Roman" w:hAnsi="Times New Roman" w:cs="Times New Roman"/>
                <w:sz w:val="24"/>
                <w:szCs w:val="24"/>
              </w:rPr>
              <w:t>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природе.</w:t>
            </w:r>
            <w:r w:rsidR="00210F3E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детям, какой сейчас месяц, чем характерна погода в наше</w:t>
            </w:r>
            <w:r w:rsidR="001D5F5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1D5F5F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="001D5F5F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октябре?</w:t>
            </w:r>
            <w:r w:rsidR="00210F3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что 14 октября</w:t>
            </w:r>
            <w:r w:rsidR="001D5F5F">
              <w:rPr>
                <w:rFonts w:ascii="Times New Roman" w:hAnsi="Times New Roman" w:cs="Times New Roman"/>
                <w:sz w:val="24"/>
                <w:szCs w:val="24"/>
              </w:rPr>
              <w:t xml:space="preserve"> – это христианский праздник, называется «Покров». Объяснить детям народные приметы, связанные с «Покровом».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588" w:rsidRPr="00347253">
              <w:rPr>
                <w:rFonts w:ascii="Times New Roman" w:hAnsi="Times New Roman" w:cs="Times New Roman"/>
                <w:sz w:val="24"/>
                <w:szCs w:val="24"/>
              </w:rPr>
              <w:t>Цели: формировать понятия о смене времен года; уточнить представления об особенностях каждого сезона</w:t>
            </w:r>
            <w:r w:rsidR="001D5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D5F5F">
              <w:rPr>
                <w:rFonts w:ascii="Times New Roman" w:hAnsi="Times New Roman" w:cs="Times New Roman"/>
                <w:sz w:val="24"/>
                <w:szCs w:val="24"/>
              </w:rPr>
              <w:t>характерными</w:t>
            </w:r>
            <w:proofErr w:type="gramEnd"/>
            <w:r w:rsidR="001D5F5F">
              <w:rPr>
                <w:rFonts w:ascii="Times New Roman" w:hAnsi="Times New Roman" w:cs="Times New Roman"/>
                <w:sz w:val="24"/>
                <w:szCs w:val="24"/>
              </w:rPr>
              <w:t xml:space="preserve"> для нашего северного района</w:t>
            </w:r>
            <w:r w:rsidR="00665588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C43" w:rsidRDefault="001D2C4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 знаете признаки осени?</w:t>
            </w:r>
            <w:r w:rsidR="001D5F5F">
              <w:rPr>
                <w:rFonts w:ascii="Times New Roman" w:hAnsi="Times New Roman" w:cs="Times New Roman"/>
                <w:sz w:val="24"/>
                <w:szCs w:val="24"/>
              </w:rPr>
              <w:t xml:space="preserve"> Как готовятся животные к зиме? Какие в городе произошли изменения, почему отключили фонтан? Что появилось в каждой квартире?</w:t>
            </w:r>
          </w:p>
          <w:p w:rsidR="00665588" w:rsidRPr="00347253" w:rsidRDefault="001D2C43" w:rsidP="001D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F5F">
              <w:rPr>
                <w:rFonts w:ascii="Times New Roman" w:hAnsi="Times New Roman" w:cs="Times New Roman"/>
                <w:sz w:val="24"/>
                <w:szCs w:val="24"/>
              </w:rPr>
              <w:t>одвижные игры: «Веселые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ребята»</w:t>
            </w:r>
            <w:r w:rsidR="001D5F5F">
              <w:rPr>
                <w:rFonts w:ascii="Times New Roman" w:hAnsi="Times New Roman" w:cs="Times New Roman"/>
                <w:sz w:val="24"/>
                <w:szCs w:val="24"/>
              </w:rPr>
              <w:t>, «Цепи кованы».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упражнять в быстром беге,</w:t>
            </w:r>
            <w:r w:rsidR="00FC7D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</w:t>
            </w:r>
            <w:r w:rsidR="001D5F5F">
              <w:rPr>
                <w:rFonts w:ascii="Times New Roman" w:hAnsi="Times New Roman" w:cs="Times New Roman"/>
                <w:sz w:val="24"/>
                <w:szCs w:val="24"/>
              </w:rPr>
              <w:t>, учить действовать по сигналу, развивать силу, ловкость.</w:t>
            </w:r>
          </w:p>
        </w:tc>
        <w:tc>
          <w:tcPr>
            <w:tcW w:w="2835" w:type="dxa"/>
            <w:gridSpan w:val="3"/>
          </w:tcPr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ориентироваться в пространстве.</w:t>
            </w:r>
          </w:p>
          <w:p w:rsidR="00665588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И\у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FC7DF1">
              <w:rPr>
                <w:rFonts w:ascii="Times New Roman" w:hAnsi="Times New Roman" w:cs="Times New Roman"/>
                <w:sz w:val="24"/>
                <w:szCs w:val="24"/>
              </w:rPr>
              <w:t xml:space="preserve">Пройди между предметами», «Кто больше найдет </w:t>
            </w:r>
            <w:r w:rsidR="001D5F5F">
              <w:rPr>
                <w:rFonts w:ascii="Times New Roman" w:hAnsi="Times New Roman" w:cs="Times New Roman"/>
                <w:sz w:val="24"/>
                <w:szCs w:val="24"/>
              </w:rPr>
              <w:t>камушков, у кого цепочка длиннее?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 С Витей Ч., Максимом Р., Арсением С. </w:t>
            </w:r>
          </w:p>
          <w:p w:rsidR="00FC7DF1" w:rsidRPr="00347253" w:rsidRDefault="00FC7DF1" w:rsidP="00FC7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1D5F5F">
              <w:rPr>
                <w:rFonts w:ascii="Times New Roman" w:hAnsi="Times New Roman" w:cs="Times New Roman"/>
                <w:sz w:val="24"/>
                <w:szCs w:val="24"/>
              </w:rPr>
              <w:t>зминутку</w:t>
            </w:r>
            <w:proofErr w:type="spellEnd"/>
            <w:r w:rsidR="001D5F5F">
              <w:rPr>
                <w:rFonts w:ascii="Times New Roman" w:hAnsi="Times New Roman" w:cs="Times New Roman"/>
                <w:sz w:val="24"/>
                <w:szCs w:val="24"/>
              </w:rPr>
              <w:t xml:space="preserve"> «Мы на плечи руки ставим…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5F5F">
              <w:rPr>
                <w:rFonts w:ascii="Times New Roman" w:hAnsi="Times New Roman" w:cs="Times New Roman"/>
                <w:sz w:val="24"/>
                <w:szCs w:val="24"/>
              </w:rPr>
              <w:t>, стр.8</w:t>
            </w:r>
            <w:r w:rsidR="00EC2E9A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="00EC2E9A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="00EC2E9A">
              <w:rPr>
                <w:rFonts w:ascii="Times New Roman" w:hAnsi="Times New Roman" w:cs="Times New Roman"/>
                <w:sz w:val="24"/>
                <w:szCs w:val="24"/>
              </w:rPr>
              <w:t>, «Физкультурные минутки»</w:t>
            </w:r>
          </w:p>
          <w:p w:rsidR="00FC7DF1" w:rsidRPr="00347253" w:rsidRDefault="00FC7DF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5588" w:rsidRPr="00347253" w:rsidRDefault="00EC2E9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какой улице находится наш детский сад? Пройти посмотреть, где написано название улицы, предложить посчитать, сколько букв в названии улицы? Какие вы знаете буквы? Игровое упражнение «Придумай слово на заданную букву» </w:t>
            </w:r>
          </w:p>
        </w:tc>
        <w:tc>
          <w:tcPr>
            <w:tcW w:w="3827" w:type="dxa"/>
            <w:gridSpan w:val="2"/>
          </w:tcPr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уборка участка детского сада от опавших листьев.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Цели: учить создавать радостное настроение от выполненной работы;</w:t>
            </w:r>
            <w:r w:rsidR="005D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культуру.</w:t>
            </w:r>
          </w:p>
          <w:p w:rsidR="00665588" w:rsidRPr="00347253" w:rsidRDefault="00EC2E9A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игру «Следопыты». Цель: учить детей прятать предмет, изображать на схеме участка, где он спрятан, отыскивать по предложенной «карте». Способствовать развитию ориентировки в пространстве, учить составлять и «читать» составленные схемы. Развитие коммуникативных качеств, умение действовать сообща, договариваться друг с другом о совместных планах.</w:t>
            </w:r>
          </w:p>
        </w:tc>
      </w:tr>
      <w:tr w:rsidR="00E74191" w:rsidRPr="00347253" w:rsidTr="00FD09A6">
        <w:tc>
          <w:tcPr>
            <w:tcW w:w="426" w:type="dxa"/>
            <w:vMerge/>
          </w:tcPr>
          <w:p w:rsidR="00E74191" w:rsidRPr="00347253" w:rsidRDefault="00E741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4" w:type="dxa"/>
            <w:gridSpan w:val="12"/>
          </w:tcPr>
          <w:p w:rsidR="00E74191" w:rsidRPr="00347253" w:rsidRDefault="00E741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еред сном</w:t>
            </w:r>
            <w:r w:rsidR="000E6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0E69E3">
              <w:rPr>
                <w:rFonts w:ascii="Times New Roman" w:hAnsi="Times New Roman" w:cs="Times New Roman"/>
                <w:sz w:val="24"/>
                <w:szCs w:val="24"/>
              </w:rPr>
              <w:t>ожественная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 w:rsidR="000E69E3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2E9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6F722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6F7223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="006F7223">
              <w:rPr>
                <w:rFonts w:ascii="Times New Roman" w:hAnsi="Times New Roman" w:cs="Times New Roman"/>
                <w:sz w:val="24"/>
                <w:szCs w:val="24"/>
              </w:rPr>
              <w:t>, Байкальские легенды «Сказка о Белой Бабе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191" w:rsidRPr="00347253" w:rsidTr="00E74191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09" w:type="dxa"/>
            <w:vMerge w:val="restart"/>
          </w:tcPr>
          <w:p w:rsidR="00E74191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9"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F32C32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  <w:r w:rsidR="0013500E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00E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«Мы танцуем и поем», 15.10-15.35</w:t>
            </w:r>
          </w:p>
        </w:tc>
      </w:tr>
      <w:tr w:rsidR="00E74191" w:rsidRPr="00347253" w:rsidTr="00CE3F91">
        <w:trPr>
          <w:cantSplit/>
          <w:trHeight w:val="2116"/>
        </w:trPr>
        <w:tc>
          <w:tcPr>
            <w:tcW w:w="426" w:type="dxa"/>
            <w:vMerge/>
          </w:tcPr>
          <w:p w:rsidR="002C191B" w:rsidRPr="00347253" w:rsidRDefault="002C191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2C191B" w:rsidRPr="00347253" w:rsidRDefault="002C191B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191B" w:rsidRPr="00347253" w:rsidRDefault="002C191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C7B4E" w:rsidRDefault="006F722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посмотреть отрывок фильма «Город золотой». Побеседовать с детьми после просмотра: почему так называется фильм? Где добывают золото? Цель: продолжать расширять представления о родном крае</w:t>
            </w:r>
            <w:r w:rsidR="00EC7B4E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любовь </w:t>
            </w:r>
            <w:proofErr w:type="gramStart"/>
            <w:r w:rsidR="00EC7B4E">
              <w:rPr>
                <w:rFonts w:ascii="Times New Roman" w:hAnsi="Times New Roman" w:cs="Times New Roman"/>
                <w:sz w:val="24"/>
                <w:szCs w:val="24"/>
              </w:rPr>
              <w:t>к совей</w:t>
            </w:r>
            <w:proofErr w:type="gramEnd"/>
            <w:r w:rsidR="00EC7B4E">
              <w:rPr>
                <w:rFonts w:ascii="Times New Roman" w:hAnsi="Times New Roman" w:cs="Times New Roman"/>
                <w:sz w:val="24"/>
                <w:szCs w:val="24"/>
              </w:rPr>
              <w:t xml:space="preserve"> малой Родине.</w:t>
            </w:r>
          </w:p>
          <w:p w:rsidR="002E4A2A" w:rsidRDefault="00EC7B4E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запомнить пословицы: «Кто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рубит леса-тот сушит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места, гонит от полей тучи, готовит себе горя кучи», «Лес не школа, а всех учит». </w:t>
            </w:r>
            <w:r w:rsidR="002E4A2A">
              <w:rPr>
                <w:rFonts w:ascii="Times New Roman" w:hAnsi="Times New Roman" w:cs="Times New Roman"/>
                <w:sz w:val="24"/>
                <w:szCs w:val="24"/>
              </w:rPr>
              <w:t>Цель: учить объяснять значение послов</w:t>
            </w:r>
            <w:r w:rsidR="0035223A">
              <w:rPr>
                <w:rFonts w:ascii="Times New Roman" w:hAnsi="Times New Roman" w:cs="Times New Roman"/>
                <w:sz w:val="24"/>
                <w:szCs w:val="24"/>
              </w:rPr>
              <w:t>ицы, рассуждать, свободно выраж</w:t>
            </w:r>
            <w:r w:rsidR="002E4A2A">
              <w:rPr>
                <w:rFonts w:ascii="Times New Roman" w:hAnsi="Times New Roman" w:cs="Times New Roman"/>
                <w:sz w:val="24"/>
                <w:szCs w:val="24"/>
              </w:rPr>
              <w:t>ать свои мысли. Развивать память, стараться запомнить пословицу</w:t>
            </w:r>
            <w:r w:rsidR="0035223A">
              <w:rPr>
                <w:rFonts w:ascii="Times New Roman" w:hAnsi="Times New Roman" w:cs="Times New Roman"/>
                <w:sz w:val="24"/>
                <w:szCs w:val="24"/>
              </w:rPr>
              <w:t>, рассказать ее своим близким.</w:t>
            </w:r>
          </w:p>
          <w:p w:rsidR="00175B27" w:rsidRPr="00347253" w:rsidRDefault="00175B2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CE3F91" w:rsidRDefault="00CE3F9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Соней</w:t>
            </w:r>
            <w:r w:rsidR="00CD5AB1" w:rsidRPr="00347253">
              <w:rPr>
                <w:rFonts w:ascii="Times New Roman" w:hAnsi="Times New Roman" w:cs="Times New Roman"/>
                <w:sz w:val="24"/>
                <w:szCs w:val="24"/>
              </w:rPr>
              <w:t>, Алисо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Андреем М,</w:t>
            </w:r>
          </w:p>
          <w:p w:rsidR="002C191B" w:rsidRPr="00347253" w:rsidRDefault="0096445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организовать игру «Четвертый лишний</w:t>
            </w:r>
            <w:r w:rsidR="00CD5AB1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CB6" w:rsidRPr="00347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CB6" w:rsidRPr="00347253" w:rsidRDefault="00395CB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EC7B4E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знакомых животных, птиц, рыб </w:t>
            </w:r>
            <w:proofErr w:type="spellStart"/>
            <w:r w:rsidR="00EC7B4E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EC7B4E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по определенным признакам.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C191B" w:rsidRPr="00347253" w:rsidRDefault="00CE3F91" w:rsidP="00EC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рубрика «А знаете ли вы?». </w:t>
            </w:r>
            <w:r w:rsidR="00EC7B4E">
              <w:rPr>
                <w:rFonts w:ascii="Times New Roman" w:hAnsi="Times New Roman" w:cs="Times New Roman"/>
                <w:sz w:val="24"/>
                <w:szCs w:val="24"/>
              </w:rPr>
              <w:t>Какие пять птиц, обитающие в «Витимском заповеднике» включены в Красную книгу России? Рассмотреть с детьми иллюстрации, рассказать о птицах.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87CEA" w:rsidRPr="00347253" w:rsidRDefault="00867F2D" w:rsidP="00EC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 xml:space="preserve">анизовать </w:t>
            </w:r>
            <w:r w:rsidR="00EC7B4E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игру «Аэропорт». </w:t>
            </w:r>
            <w:r w:rsidR="00B87CE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C365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работниках аэропорта, для чего нужен аэропорт, что такое «Зона досмотра пассажиров»? Для чего она существует? </w:t>
            </w:r>
            <w:r w:rsidR="00B87CEA"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искусства предложить желающим ре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7CE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ятам 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поучаствовать в создании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 xml:space="preserve"> дерева из бисера, напомнить приемы искусства «Бонсай»</w:t>
            </w:r>
            <w:r w:rsidR="00B87CEA" w:rsidRPr="00347253">
              <w:rPr>
                <w:rFonts w:ascii="Times New Roman" w:hAnsi="Times New Roman" w:cs="Times New Roman"/>
                <w:sz w:val="24"/>
                <w:szCs w:val="24"/>
              </w:rPr>
              <w:t>, цель: способствовать развитию творчества.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91B" w:rsidRPr="00347253" w:rsidRDefault="00B87CE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принять участие 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в творческой мастерской</w:t>
            </w:r>
          </w:p>
        </w:tc>
      </w:tr>
    </w:tbl>
    <w:p w:rsidR="00347253" w:rsidRPr="00347253" w:rsidRDefault="00347253" w:rsidP="00347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9A6" w:rsidRP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746302">
        <w:rPr>
          <w:rFonts w:ascii="Times New Roman" w:hAnsi="Times New Roman" w:cs="Times New Roman"/>
          <w:b/>
          <w:sz w:val="32"/>
          <w:szCs w:val="32"/>
        </w:rPr>
        <w:t>Моя малая Родин</w:t>
      </w:r>
      <w:proofErr w:type="gramStart"/>
      <w:r w:rsidR="00746302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="00746302">
        <w:rPr>
          <w:rFonts w:ascii="Times New Roman" w:hAnsi="Times New Roman" w:cs="Times New Roman"/>
          <w:b/>
          <w:sz w:val="32"/>
          <w:szCs w:val="32"/>
        </w:rPr>
        <w:t xml:space="preserve"> Бодайбинский район</w:t>
      </w:r>
      <w:r w:rsidRPr="00D51B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284"/>
        <w:gridCol w:w="3827"/>
        <w:gridCol w:w="1418"/>
        <w:gridCol w:w="1417"/>
        <w:gridCol w:w="992"/>
        <w:gridCol w:w="1418"/>
        <w:gridCol w:w="283"/>
        <w:gridCol w:w="1134"/>
        <w:gridCol w:w="1560"/>
        <w:gridCol w:w="425"/>
        <w:gridCol w:w="1843"/>
      </w:tblGrid>
      <w:tr w:rsidR="00F67AA8" w:rsidRPr="00347253" w:rsidTr="00C57AE6">
        <w:trPr>
          <w:trHeight w:val="26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867F2D" w:rsidRPr="00347253" w:rsidRDefault="00F67AA8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F6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6"/>
            <w:tcBorders>
              <w:bottom w:val="single" w:sz="4" w:space="0" w:color="000000" w:themeColor="text1"/>
            </w:tcBorders>
          </w:tcPr>
          <w:p w:rsidR="00867F2D" w:rsidRPr="00347253" w:rsidRDefault="00867F2D" w:rsidP="00F6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0B60FF">
              <w:rPr>
                <w:rFonts w:ascii="Times New Roman" w:hAnsi="Times New Roman" w:cs="Times New Roman"/>
                <w:sz w:val="24"/>
                <w:szCs w:val="24"/>
              </w:rPr>
              <w:t>анизация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0B60FF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сам</w:t>
            </w:r>
            <w:r w:rsidR="000B60FF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остоятельной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F67AA8" w:rsidRPr="00347253" w:rsidTr="00D51BAF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09" w:type="dxa"/>
            <w:gridSpan w:val="2"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gridSpan w:val="2"/>
          </w:tcPr>
          <w:p w:rsidR="00867F2D" w:rsidRPr="00347253" w:rsidRDefault="00867F2D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0B60FF">
              <w:rPr>
                <w:rFonts w:ascii="Times New Roman" w:hAnsi="Times New Roman" w:cs="Times New Roman"/>
                <w:sz w:val="24"/>
                <w:szCs w:val="24"/>
              </w:rPr>
              <w:t>азовательная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0B60FF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3119" w:type="dxa"/>
            <w:gridSpan w:val="3"/>
            <w:vMerge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A8" w:rsidRPr="00347253" w:rsidTr="00D51BAF">
        <w:trPr>
          <w:cantSplit/>
          <w:trHeight w:val="388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67F2D" w:rsidRPr="00F67AA8" w:rsidRDefault="00746302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ок</w:t>
            </w:r>
            <w:r w:rsidR="00C337CA" w:rsidRPr="00F67AA8">
              <w:rPr>
                <w:rFonts w:ascii="Times New Roman" w:hAnsi="Times New Roman" w:cs="Times New Roman"/>
                <w:b/>
                <w:sz w:val="28"/>
                <w:szCs w:val="28"/>
              </w:rPr>
              <w:t>тября, вторник</w:t>
            </w:r>
          </w:p>
        </w:tc>
        <w:tc>
          <w:tcPr>
            <w:tcW w:w="425" w:type="dxa"/>
            <w:textDirection w:val="btLr"/>
            <w:vAlign w:val="cente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AA8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AA8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67F2D" w:rsidRPr="00347253" w:rsidRDefault="00511BC5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="009C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365B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>». Цель: учить д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>етей узнавать</w:t>
            </w:r>
            <w:r w:rsidR="009C365B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улицы, достопримечательности города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>, рассказывать о том, что видят, подбирать нужные эпитеты.</w:t>
            </w:r>
            <w:r w:rsidR="009C365B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придумывать загадки о дост</w:t>
            </w:r>
            <w:r w:rsidR="000B60FF">
              <w:rPr>
                <w:rFonts w:ascii="Times New Roman" w:hAnsi="Times New Roman" w:cs="Times New Roman"/>
                <w:sz w:val="24"/>
                <w:szCs w:val="24"/>
              </w:rPr>
              <w:t>опримечательностях нашего края,</w:t>
            </w:r>
            <w:r w:rsidR="009C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FF">
              <w:rPr>
                <w:rFonts w:ascii="Times New Roman" w:hAnsi="Times New Roman" w:cs="Times New Roman"/>
                <w:sz w:val="24"/>
                <w:szCs w:val="24"/>
              </w:rPr>
              <w:t>объектах природы.</w:t>
            </w:r>
          </w:p>
          <w:p w:rsidR="00FE5045" w:rsidRPr="00347253" w:rsidRDefault="009C365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Вите и Диане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опрыскать комнатные растения, 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>которые любят влагу. Для чего в детском саду нужны комнатные цветы? Какие ты знаешь комнатные растения?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Игра: «Хорошо-плохо», комнатные растения хорош</w:t>
            </w:r>
            <w:proofErr w:type="gramStart"/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уют, красиво в помещении, очищают воздух, интересно поливать; плохо- у некоторых людей бывает аллергия на запахи.</w:t>
            </w:r>
          </w:p>
          <w:p w:rsidR="00867F2D" w:rsidRPr="00347253" w:rsidRDefault="009C365B" w:rsidP="00D5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«Назови, кого загадаю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>», развивать наблюдательность,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правильно изображать жи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>вотных, птиц, рыб, обитающих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одайбинском районе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867F2D" w:rsidRDefault="00A136F2" w:rsidP="000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>Даниилом, Андреем К., Трофимом Х.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 xml:space="preserve">и/у </w:t>
            </w:r>
            <w:r w:rsidR="000B6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60FF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="000B60F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11BC5" w:rsidRPr="0034725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словесно-логической памяти, операции пространственного мышления.</w:t>
            </w:r>
          </w:p>
          <w:p w:rsidR="000B60FF" w:rsidRPr="00347253" w:rsidRDefault="000B60FF" w:rsidP="000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Таней, Ирой рассмотреть ветки сосны и ели, найти сходства и отличия. Спросит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>ь, какие они еще знают деревья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одайбинского района?</w:t>
            </w:r>
          </w:p>
        </w:tc>
        <w:tc>
          <w:tcPr>
            <w:tcW w:w="1701" w:type="dxa"/>
            <w:gridSpan w:val="2"/>
          </w:tcPr>
          <w:p w:rsidR="00867F2D" w:rsidRPr="000B60FF" w:rsidRDefault="000B60FF" w:rsidP="00C3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знаете ли вы? Предложить детям игровое упражнение «Нади по описанию птиц,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 xml:space="preserve"> обитающих на территории «Витимского заповедника»</w:t>
            </w:r>
            <w:proofErr w:type="gramStart"/>
            <w:r w:rsidR="00C34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анесенных в красную книгу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867F2D" w:rsidRPr="00347253" w:rsidRDefault="00C74E9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«Искусства» пред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созданию игры  «Разрезная картинка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картинку с изображением природы Бодайбинского района, 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>разрезать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 xml:space="preserve"> на части, наклеивать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A21" w:rsidRPr="00347253" w:rsidRDefault="00C74E9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>«Науки» рассмотреть семена кедровых деревьев, предложить посчитать, каких больше, на сколько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>. Цель: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A21" w:rsidRPr="00347253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закреплению навыков счета,</w:t>
            </w:r>
            <w:r w:rsidR="00563A2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наблюдательности, умению делать вывод.</w:t>
            </w:r>
            <w:r w:rsidR="00F32C32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C32" w:rsidRPr="00347253" w:rsidRDefault="00F32C3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2D" w:rsidRPr="00347253" w:rsidRDefault="003A714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редложить родителям п</w:t>
            </w:r>
            <w:r w:rsidR="002D7F8C">
              <w:rPr>
                <w:rFonts w:ascii="Times New Roman" w:hAnsi="Times New Roman" w:cs="Times New Roman"/>
                <w:sz w:val="24"/>
                <w:szCs w:val="24"/>
              </w:rPr>
              <w:t>ринять участие в создании рубрики «А знаете ли вы?»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>, найти интересные объекты Бодайбинского района</w:t>
            </w:r>
          </w:p>
        </w:tc>
      </w:tr>
      <w:tr w:rsidR="003D6E97" w:rsidRPr="00347253" w:rsidTr="00C57AE6"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0"/>
          </w:tcPr>
          <w:p w:rsidR="003D6E97" w:rsidRPr="00347253" w:rsidRDefault="00F93222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деятельность. 9.00-9.25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>, занятие№9</w:t>
            </w:r>
            <w:r w:rsidR="009764B4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22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9.35-9.50</w:t>
            </w:r>
            <w:r w:rsidR="009764B4" w:rsidRPr="00347253">
              <w:rPr>
                <w:rFonts w:ascii="Times New Roman" w:hAnsi="Times New Roman" w:cs="Times New Roman"/>
                <w:sz w:val="24"/>
                <w:szCs w:val="24"/>
              </w:rPr>
              <w:t>, по плану музыкального руководителя</w:t>
            </w:r>
          </w:p>
          <w:p w:rsidR="00B44BA7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10.00-10.25</w:t>
            </w:r>
            <w:r w:rsidR="00C34552">
              <w:rPr>
                <w:rFonts w:ascii="Times New Roman" w:hAnsi="Times New Roman" w:cs="Times New Roman"/>
                <w:sz w:val="24"/>
                <w:szCs w:val="24"/>
              </w:rPr>
              <w:t>, тема: «Собол</w:t>
            </w:r>
            <w:proofErr w:type="gramStart"/>
            <w:r w:rsidR="00C3455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C34552">
              <w:rPr>
                <w:rFonts w:ascii="Times New Roman" w:hAnsi="Times New Roman" w:cs="Times New Roman"/>
                <w:sz w:val="24"/>
                <w:szCs w:val="24"/>
              </w:rPr>
              <w:t xml:space="preserve"> бриллиант Сибири</w:t>
            </w:r>
            <w:r w:rsidR="009764B4" w:rsidRPr="00347253">
              <w:rPr>
                <w:rFonts w:ascii="Times New Roman" w:hAnsi="Times New Roman" w:cs="Times New Roman"/>
                <w:sz w:val="24"/>
                <w:szCs w:val="24"/>
              </w:rPr>
              <w:t>». Цель: продолжать развивать мелкую моторику, совершенствовать технику лепки, творческую фантазию.</w:t>
            </w:r>
            <w:r w:rsidR="00ED265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с детьми иллюстрацию. Рассказать, что соболь небольшой коренастый зверек. Лапки у него широкие, покрытые шерстью, как вы думаете, почему? Опишите хвост соболя. Зачем соболю такой хвост? Расскажите о мордочке, глазах, ушах зверька. За ценный, изысканный мех, соболя назвали «Бриллиантом Сибири». Где живет соболь? Соболь живет в тайге, особенно любит кедрач, почему? Соболь</w:t>
            </w:r>
            <w:r w:rsidR="00F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65D">
              <w:rPr>
                <w:rFonts w:ascii="Times New Roman" w:hAnsi="Times New Roman" w:cs="Times New Roman"/>
                <w:sz w:val="24"/>
                <w:szCs w:val="24"/>
              </w:rPr>
              <w:t>питается орехами, грызунами, летом поедает ягоды, насекомых, охотится на птиц</w:t>
            </w:r>
            <w:r w:rsidR="00FE7CDC">
              <w:rPr>
                <w:rFonts w:ascii="Times New Roman" w:hAnsi="Times New Roman" w:cs="Times New Roman"/>
                <w:sz w:val="24"/>
                <w:szCs w:val="24"/>
              </w:rPr>
              <w:t>, даже рыбу умеет ловить. Живет он на определенной территории и не любит с нее уходить. Соболь хорошо лазит по деревьям, но это наземный зверек. Зимой, охотясь, он часто ныряет в снег и движется в его толще. Как вы думаете хищный или травоядный зверек соболь?</w:t>
            </w:r>
          </w:p>
        </w:tc>
      </w:tr>
      <w:tr w:rsidR="00D51BAF" w:rsidRPr="00347253" w:rsidTr="00D51BAF">
        <w:trPr>
          <w:cantSplit/>
          <w:trHeight w:val="1442"/>
        </w:trPr>
        <w:tc>
          <w:tcPr>
            <w:tcW w:w="426" w:type="dxa"/>
            <w:vMerge/>
          </w:tcPr>
          <w:p w:rsidR="00D51BAF" w:rsidRPr="00347253" w:rsidRDefault="00D51BA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51BAF" w:rsidRPr="00347253" w:rsidRDefault="00D51BAF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  <w:vAlign w:val="center"/>
          </w:tcPr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36D16" w:rsidRDefault="00FE7CDC" w:rsidP="007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сосной и елью. Назовите эти деревья. Чем они похожи и чем отличаются? Как назвать хвою сосны? Ели? Сравните хвою по цвету и длине. Как называется лес из сосен? Елей? Рассказать детям о том, сколько живут эти деревья. </w:t>
            </w:r>
            <w:r w:rsidR="00D51BAF" w:rsidRPr="00347253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7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наблюдение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хвойными</w:t>
            </w:r>
            <w:proofErr w:type="gramEnd"/>
            <w:r w:rsidR="00736D16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ью, </w:t>
            </w:r>
            <w:r w:rsidR="00736D16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сходства и различия разных деревьев</w:t>
            </w:r>
            <w:r w:rsidR="00E7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316" w:rsidRDefault="00862843" w:rsidP="007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всегда в лесу найдешь,</w:t>
            </w:r>
          </w:p>
          <w:p w:rsidR="00862843" w:rsidRDefault="00862843" w:rsidP="007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Пойдешь гулять и встретишь,</w:t>
            </w:r>
          </w:p>
          <w:p w:rsidR="00862843" w:rsidRDefault="00862843" w:rsidP="007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колючая, как еж,</w:t>
            </w:r>
          </w:p>
          <w:p w:rsidR="00862843" w:rsidRDefault="00862843" w:rsidP="007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Зимою в платье летнем.</w:t>
            </w:r>
          </w:p>
          <w:p w:rsidR="00E72316" w:rsidRDefault="00E72316" w:rsidP="007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862843">
              <w:rPr>
                <w:rFonts w:ascii="Times New Roman" w:hAnsi="Times New Roman" w:cs="Times New Roman"/>
                <w:sz w:val="24"/>
                <w:szCs w:val="24"/>
              </w:rPr>
              <w:t>вательская работа: посмотреть, как расположены иголки.</w:t>
            </w:r>
          </w:p>
          <w:p w:rsidR="00D51BAF" w:rsidRPr="00347253" w:rsidRDefault="00D51BAF" w:rsidP="00E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62843">
              <w:rPr>
                <w:rFonts w:ascii="Times New Roman" w:hAnsi="Times New Roman" w:cs="Times New Roman"/>
                <w:sz w:val="24"/>
                <w:szCs w:val="24"/>
              </w:rPr>
              <w:t>/и: «Лесорубы</w:t>
            </w:r>
            <w:r w:rsidR="00E72316">
              <w:rPr>
                <w:rFonts w:ascii="Times New Roman" w:hAnsi="Times New Roman" w:cs="Times New Roman"/>
                <w:sz w:val="24"/>
                <w:szCs w:val="24"/>
              </w:rPr>
              <w:t>», способст</w:t>
            </w:r>
            <w:r w:rsidR="00862843">
              <w:rPr>
                <w:rFonts w:ascii="Times New Roman" w:hAnsi="Times New Roman" w:cs="Times New Roman"/>
                <w:sz w:val="24"/>
                <w:szCs w:val="24"/>
              </w:rPr>
              <w:t>вовать развитию внимания</w:t>
            </w:r>
            <w:r w:rsidR="00E72316">
              <w:rPr>
                <w:rFonts w:ascii="Times New Roman" w:hAnsi="Times New Roman" w:cs="Times New Roman"/>
                <w:sz w:val="24"/>
                <w:szCs w:val="24"/>
              </w:rPr>
              <w:t>, ловкости</w:t>
            </w:r>
            <w:r w:rsidR="00862843">
              <w:rPr>
                <w:rFonts w:ascii="Times New Roman" w:hAnsi="Times New Roman" w:cs="Times New Roman"/>
                <w:sz w:val="24"/>
                <w:szCs w:val="24"/>
              </w:rPr>
              <w:t>, умению действовать по сигналу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D51BAF" w:rsidRDefault="00E72316" w:rsidP="00E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A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862843">
              <w:rPr>
                <w:rFonts w:ascii="Times New Roman" w:hAnsi="Times New Roman" w:cs="Times New Roman"/>
                <w:sz w:val="24"/>
                <w:szCs w:val="24"/>
              </w:rPr>
              <w:t>ложить Полине, Диане, Алине</w:t>
            </w:r>
            <w:r w:rsidR="00703ACB">
              <w:rPr>
                <w:rFonts w:ascii="Times New Roman" w:hAnsi="Times New Roman" w:cs="Times New Roman"/>
                <w:sz w:val="24"/>
                <w:szCs w:val="24"/>
              </w:rPr>
              <w:t xml:space="preserve"> обруч. Цель: учить прыгать через обруч, способствовать развитию координации движений.</w:t>
            </w:r>
          </w:p>
          <w:p w:rsidR="00862843" w:rsidRPr="00347253" w:rsidRDefault="00862843" w:rsidP="00E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Диме, Максиму, Олегу предложить выложить из камушков дерево с семью ветками, Ствол из 10 камней, а ветки вверху - два, а к низу на один больше, кто сделает быстрее?</w:t>
            </w:r>
          </w:p>
        </w:tc>
        <w:tc>
          <w:tcPr>
            <w:tcW w:w="2835" w:type="dxa"/>
            <w:gridSpan w:val="3"/>
          </w:tcPr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="00703ACB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="00862843">
              <w:rPr>
                <w:rFonts w:ascii="Times New Roman" w:hAnsi="Times New Roman" w:cs="Times New Roman"/>
                <w:sz w:val="24"/>
                <w:szCs w:val="24"/>
              </w:rPr>
              <w:t>м, как использует человек сосну и ель</w:t>
            </w:r>
            <w:r w:rsidR="00703ACB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хозяйственных работах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1BAF" w:rsidRPr="00347253" w:rsidRDefault="00703AC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r w:rsidR="00D51BAF" w:rsidRPr="00347253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значимости  природы в жизни людей, воспитание бережного отношения к природе</w:t>
            </w:r>
            <w:r w:rsidR="00D51BA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gridSpan w:val="3"/>
          </w:tcPr>
          <w:p w:rsidR="00D51BAF" w:rsidRPr="00347253" w:rsidRDefault="000E69E3" w:rsidP="000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862843">
              <w:rPr>
                <w:rFonts w:ascii="Times New Roman" w:hAnsi="Times New Roman" w:cs="Times New Roman"/>
                <w:sz w:val="24"/>
                <w:szCs w:val="24"/>
              </w:rPr>
              <w:t>: собрать с детьми семена сосны и 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проведения экспе</w:t>
            </w:r>
            <w:r w:rsidR="00862843">
              <w:rPr>
                <w:rFonts w:ascii="Times New Roman" w:hAnsi="Times New Roman" w:cs="Times New Roman"/>
                <w:sz w:val="24"/>
                <w:szCs w:val="24"/>
              </w:rPr>
              <w:t>римента, уборка мусора на участке</w:t>
            </w:r>
            <w:r w:rsidR="00D51BAF" w:rsidRPr="00347253">
              <w:rPr>
                <w:rFonts w:ascii="Times New Roman" w:hAnsi="Times New Roman" w:cs="Times New Roman"/>
                <w:sz w:val="24"/>
                <w:szCs w:val="24"/>
              </w:rPr>
              <w:t>. Содействовать трудовому воспитанию.</w:t>
            </w:r>
          </w:p>
          <w:p w:rsidR="00D51BAF" w:rsidRDefault="000E69E3" w:rsidP="000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 с и</w:t>
            </w:r>
            <w:r w:rsidR="00DA1309">
              <w:rPr>
                <w:rFonts w:ascii="Times New Roman" w:hAnsi="Times New Roman" w:cs="Times New Roman"/>
                <w:sz w:val="24"/>
                <w:szCs w:val="24"/>
              </w:rPr>
              <w:t>спользованием оборудования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9E3" w:rsidRPr="00347253" w:rsidRDefault="000E69E3" w:rsidP="00DA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A1309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умение организовывать совместные игры с друзьями, договариваться о цели игры, оказывать друг другу помощь, если она необходима.</w:t>
            </w:r>
          </w:p>
        </w:tc>
      </w:tr>
      <w:tr w:rsidR="00F67AA8" w:rsidRPr="00347253" w:rsidTr="00FD09A6">
        <w:tc>
          <w:tcPr>
            <w:tcW w:w="426" w:type="dxa"/>
            <w:vMerge/>
          </w:tcPr>
          <w:p w:rsidR="00F67AA8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3"/>
          </w:tcPr>
          <w:p w:rsidR="00F67AA8" w:rsidRPr="00347253" w:rsidRDefault="00F67AA8" w:rsidP="0053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</w:t>
            </w:r>
            <w:r w:rsidR="005300ED">
              <w:rPr>
                <w:rFonts w:ascii="Times New Roman" w:hAnsi="Times New Roman" w:cs="Times New Roman"/>
                <w:sz w:val="24"/>
                <w:szCs w:val="24"/>
              </w:rPr>
              <w:t xml:space="preserve">атура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0E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0E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0E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5300ED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="005300ED">
              <w:rPr>
                <w:rFonts w:ascii="Times New Roman" w:hAnsi="Times New Roman" w:cs="Times New Roman"/>
                <w:sz w:val="24"/>
                <w:szCs w:val="24"/>
              </w:rPr>
              <w:t>, Байкальские легенды «Кедровая сказка»</w:t>
            </w:r>
          </w:p>
        </w:tc>
      </w:tr>
      <w:tr w:rsidR="00FD09A6" w:rsidRPr="00347253" w:rsidTr="00FD09A6">
        <w:trPr>
          <w:cantSplit/>
          <w:trHeight w:val="535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D09A6" w:rsidRPr="00347253" w:rsidRDefault="00FD09A6" w:rsidP="00F67A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  <w:vAlign w:val="center"/>
          </w:tcPr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FD09A6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1"/>
          </w:tcPr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процедуры. 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«Секреты домашнего мастерства», 15.10-15.35</w:t>
            </w:r>
          </w:p>
        </w:tc>
      </w:tr>
      <w:tr w:rsidR="00F67AA8" w:rsidRPr="00347253" w:rsidTr="00C57AE6">
        <w:trPr>
          <w:cantSplit/>
          <w:trHeight w:val="2116"/>
        </w:trPr>
        <w:tc>
          <w:tcPr>
            <w:tcW w:w="426" w:type="dxa"/>
            <w:vMerge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5300ED" w:rsidRDefault="000E69E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5300ED">
              <w:rPr>
                <w:rFonts w:ascii="Times New Roman" w:hAnsi="Times New Roman" w:cs="Times New Roman"/>
                <w:sz w:val="24"/>
                <w:szCs w:val="24"/>
              </w:rPr>
              <w:t xml:space="preserve">шишек сосны и ели. Сравнение их по форме, предложить посчитать, каких шишек больше, как сделать, чтобы их было поровну. Цель: продолжать учить детей находить сходства и отличие предметов, обосновывать свои выводы, закреплять умения в счете.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5300ED" w:rsidRDefault="005300E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Бодайбо – Сибирский город,</w:t>
            </w:r>
          </w:p>
          <w:p w:rsidR="005300ED" w:rsidRDefault="005300E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Витиме он стоит,…</w:t>
            </w:r>
          </w:p>
          <w:p w:rsidR="00867F2D" w:rsidRPr="00347253" w:rsidRDefault="00F3620C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подбирать слова-рифмы, способствовать развитию творческой фантазии.</w:t>
            </w:r>
          </w:p>
          <w:p w:rsidR="00F3620C" w:rsidRPr="00347253" w:rsidRDefault="00F3620C" w:rsidP="00F1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И/у </w:t>
            </w:r>
            <w:r w:rsidR="00F14B51">
              <w:rPr>
                <w:rFonts w:ascii="Times New Roman" w:hAnsi="Times New Roman" w:cs="Times New Roman"/>
                <w:sz w:val="24"/>
                <w:szCs w:val="24"/>
              </w:rPr>
              <w:t>«Запретное число». Цель: способствовать развитию внимания, закреплять  счетные операции.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С Полиной, Таней, Ирой, Алисой нарисовать </w:t>
            </w:r>
            <w:r w:rsidR="009F3D9E">
              <w:rPr>
                <w:rFonts w:ascii="Times New Roman" w:hAnsi="Times New Roman" w:cs="Times New Roman"/>
                <w:sz w:val="24"/>
                <w:szCs w:val="24"/>
              </w:rPr>
              <w:t>рисунки для книги</w:t>
            </w:r>
            <w:r w:rsidR="005300ED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любимого города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B84" w:rsidRPr="00347253">
              <w:rPr>
                <w:rFonts w:ascii="Times New Roman" w:hAnsi="Times New Roman" w:cs="Times New Roman"/>
                <w:sz w:val="24"/>
                <w:szCs w:val="24"/>
              </w:rPr>
              <w:t>. Цель: развивать эстетическое восприятие, умение представлять образы, распределять рисунок на листе.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7F2D" w:rsidRPr="00347253" w:rsidRDefault="009F3D9E" w:rsidP="009F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проблемы «Что угрожает природе Бодайбинского района</w:t>
            </w:r>
            <w:r w:rsidR="00F14B51">
              <w:rPr>
                <w:rFonts w:ascii="Times New Roman" w:hAnsi="Times New Roman" w:cs="Times New Roman"/>
                <w:sz w:val="24"/>
                <w:szCs w:val="24"/>
              </w:rPr>
              <w:t>». Цель: способствовать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 гражданской позиции, умению</w:t>
            </w:r>
            <w:r w:rsidR="00F14B5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онимать экологические проблемы района.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CC66DE" w:rsidRDefault="00867F2D" w:rsidP="009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5318EC">
              <w:rPr>
                <w:rFonts w:ascii="Times New Roman" w:hAnsi="Times New Roman" w:cs="Times New Roman"/>
                <w:sz w:val="24"/>
                <w:szCs w:val="24"/>
              </w:rPr>
              <w:t xml:space="preserve">игры – аттракционы: </w:t>
            </w:r>
            <w:r w:rsidR="00CF00A4" w:rsidRPr="00347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D9E">
              <w:rPr>
                <w:rFonts w:ascii="Times New Roman" w:hAnsi="Times New Roman" w:cs="Times New Roman"/>
                <w:sz w:val="24"/>
                <w:szCs w:val="24"/>
              </w:rPr>
              <w:t>Составь картинку</w:t>
            </w:r>
            <w:r w:rsidR="00CC66DE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D9E">
              <w:rPr>
                <w:rFonts w:ascii="Times New Roman" w:hAnsi="Times New Roman" w:cs="Times New Roman"/>
                <w:sz w:val="24"/>
                <w:szCs w:val="24"/>
              </w:rPr>
              <w:t>, «Кто правильно расположит объекты на улице Урицкого».</w:t>
            </w:r>
            <w:r w:rsidR="00CC66D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9F3D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родном городе, </w:t>
            </w:r>
            <w:r w:rsidR="00CC66D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способности к игровой коммуникации, </w:t>
            </w:r>
            <w:r w:rsidR="005318EC">
              <w:rPr>
                <w:rFonts w:ascii="Times New Roman" w:hAnsi="Times New Roman" w:cs="Times New Roman"/>
                <w:sz w:val="24"/>
                <w:szCs w:val="24"/>
              </w:rPr>
              <w:t>развитие здорового соревновательного азарта, стремление к победе честным путем.</w:t>
            </w:r>
            <w:r w:rsidR="00F47B84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8EC" w:rsidRPr="00347253" w:rsidRDefault="005318EC" w:rsidP="009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желающим ребятам </w:t>
            </w:r>
            <w:r w:rsidR="009F3D9E">
              <w:rPr>
                <w:rFonts w:ascii="Times New Roman" w:hAnsi="Times New Roman" w:cs="Times New Roman"/>
                <w:sz w:val="24"/>
                <w:szCs w:val="24"/>
              </w:rPr>
              <w:t>посмотреть вторую часть фильма «Город золотой»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535FB" w:rsidRPr="00347253" w:rsidRDefault="00C337CA" w:rsidP="007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</w:t>
            </w:r>
            <w:r w:rsidR="009F3D9E">
              <w:rPr>
                <w:rFonts w:ascii="Times New Roman" w:hAnsi="Times New Roman" w:cs="Times New Roman"/>
                <w:sz w:val="24"/>
                <w:szCs w:val="24"/>
              </w:rPr>
              <w:t xml:space="preserve">  принести фото из семейного архива «Мы живем в Бодайбо»</w:t>
            </w:r>
            <w:r w:rsidR="0075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7CA" w:rsidRPr="00347253" w:rsidRDefault="00F3620C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09A6" w:rsidRDefault="00FD09A6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AE6" w:rsidRPr="00D51BAF" w:rsidRDefault="00746302" w:rsidP="00347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Моя малая Родин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Бодайбинский район</w:t>
      </w:r>
      <w:r w:rsidR="00D51BAF" w:rsidRPr="00D51B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284"/>
        <w:gridCol w:w="4394"/>
        <w:gridCol w:w="284"/>
        <w:gridCol w:w="708"/>
        <w:gridCol w:w="1418"/>
        <w:gridCol w:w="567"/>
        <w:gridCol w:w="850"/>
        <w:gridCol w:w="567"/>
        <w:gridCol w:w="709"/>
        <w:gridCol w:w="567"/>
        <w:gridCol w:w="2410"/>
        <w:gridCol w:w="1843"/>
      </w:tblGrid>
      <w:tr w:rsidR="003D6E97" w:rsidRPr="00347253" w:rsidTr="00932DED">
        <w:trPr>
          <w:trHeight w:val="274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FD09A6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7"/>
            <w:tcBorders>
              <w:bottom w:val="single" w:sz="4" w:space="0" w:color="000000" w:themeColor="text1"/>
            </w:tcBorders>
          </w:tcPr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3686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анизация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FD09A6" w:rsidRPr="00347253" w:rsidTr="00932DED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10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азовательная</w:t>
            </w:r>
          </w:p>
          <w:p w:rsidR="003D6E97" w:rsidRPr="00347253" w:rsidRDefault="00932DED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режимных моментах</w:t>
            </w:r>
          </w:p>
        </w:tc>
        <w:tc>
          <w:tcPr>
            <w:tcW w:w="3686" w:type="dxa"/>
            <w:gridSpan w:val="3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A6" w:rsidRPr="00347253" w:rsidTr="00932DE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746302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ок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тября, среда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E7B90" w:rsidRDefault="005318EC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прослушать </w:t>
            </w:r>
            <w:r w:rsidR="00184CFF">
              <w:rPr>
                <w:rFonts w:ascii="Times New Roman" w:hAnsi="Times New Roman" w:cs="Times New Roman"/>
                <w:sz w:val="24"/>
                <w:szCs w:val="24"/>
              </w:rPr>
              <w:t>песню «</w:t>
            </w:r>
            <w:proofErr w:type="spellStart"/>
            <w:r w:rsidR="00184CFF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="00184CFF">
              <w:rPr>
                <w:rFonts w:ascii="Times New Roman" w:hAnsi="Times New Roman" w:cs="Times New Roman"/>
                <w:sz w:val="24"/>
                <w:szCs w:val="24"/>
              </w:rPr>
              <w:t xml:space="preserve"> вальс»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Какое настроение у вас вызвала эта мелодия? Какие чувства?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нар</w:t>
            </w:r>
            <w:r w:rsidR="00184CFF">
              <w:rPr>
                <w:rFonts w:ascii="Times New Roman" w:hAnsi="Times New Roman" w:cs="Times New Roman"/>
                <w:sz w:val="24"/>
                <w:szCs w:val="24"/>
              </w:rPr>
              <w:t>исовать то, что услышали в песн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4579C"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способствовать развитию эстетических чувств, воспитывать умение слушать музыку, передавать ее характер, выражать настроение в рисунке.</w:t>
            </w:r>
          </w:p>
          <w:p w:rsidR="00FB4B4C" w:rsidRPr="00347253" w:rsidRDefault="005E7B9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«Чудесная коробочка</w:t>
            </w:r>
            <w:r w:rsidR="00FB4B4C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FB4B4C" w:rsidRPr="00347253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FB4B4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ощущение,</w:t>
            </w:r>
            <w:r w:rsidR="00184CFF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ощупь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рассказывать о предмете, используя информацию чувств.</w:t>
            </w:r>
            <w:r w:rsidR="00184CFF">
              <w:rPr>
                <w:rFonts w:ascii="Times New Roman" w:hAnsi="Times New Roman" w:cs="Times New Roman"/>
                <w:sz w:val="24"/>
                <w:szCs w:val="24"/>
              </w:rPr>
              <w:t xml:space="preserve"> Как этот предмет можно связать с Бодайбинским районом?</w:t>
            </w:r>
          </w:p>
          <w:p w:rsidR="00FB4B4C" w:rsidRPr="00347253" w:rsidRDefault="00FB4B4C" w:rsidP="0018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/и:</w:t>
            </w:r>
            <w:r w:rsidR="00184CFF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 w:rsidR="00184CF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название улиц нашего города,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184CFF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умение ориентироваться в пространстве, ставить свой автомобиль в гараж на своей улице. </w:t>
            </w:r>
          </w:p>
        </w:tc>
        <w:tc>
          <w:tcPr>
            <w:tcW w:w="2410" w:type="dxa"/>
            <w:gridSpan w:val="3"/>
          </w:tcPr>
          <w:p w:rsidR="003D6E97" w:rsidRPr="00347253" w:rsidRDefault="005F2480" w:rsidP="00C4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ь Данилу, Кириллу, Андрею М.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</w:t>
            </w:r>
            <w:r w:rsidR="00C4579C">
              <w:rPr>
                <w:rFonts w:ascii="Times New Roman" w:hAnsi="Times New Roman" w:cs="Times New Roman"/>
                <w:sz w:val="24"/>
                <w:szCs w:val="24"/>
              </w:rPr>
              <w:t xml:space="preserve">«Назови объект, находящийся на территории Бодайбинского района на заданную букву».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4579C">
              <w:rPr>
                <w:rFonts w:ascii="Times New Roman" w:hAnsi="Times New Roman" w:cs="Times New Roman"/>
                <w:sz w:val="24"/>
                <w:szCs w:val="24"/>
              </w:rPr>
              <w:t>вспоминать и называть административные здания, достопримечательности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 w:rsidR="00C4579C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C4579C">
              <w:rPr>
                <w:rFonts w:ascii="Times New Roman" w:hAnsi="Times New Roman" w:cs="Times New Roman"/>
                <w:sz w:val="24"/>
                <w:szCs w:val="24"/>
              </w:rPr>
              <w:t xml:space="preserve"> и опыт.</w:t>
            </w:r>
          </w:p>
        </w:tc>
        <w:tc>
          <w:tcPr>
            <w:tcW w:w="1984" w:type="dxa"/>
            <w:gridSpan w:val="3"/>
          </w:tcPr>
          <w:p w:rsidR="000A61CB" w:rsidRPr="00347253" w:rsidRDefault="009D54F7" w:rsidP="0071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</w:t>
            </w:r>
            <w:r w:rsidR="00C4579C">
              <w:rPr>
                <w:rFonts w:ascii="Times New Roman" w:hAnsi="Times New Roman" w:cs="Times New Roman"/>
                <w:sz w:val="24"/>
                <w:szCs w:val="24"/>
              </w:rPr>
              <w:t>о животных, обитающих на территории Бодайбинского района.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79C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описание животных, узнавать животных по внешним признакам</w:t>
            </w:r>
            <w:r w:rsidR="0071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4216CC" w:rsidRPr="00347253" w:rsidRDefault="000A61C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игротеки предложить детям </w:t>
            </w:r>
            <w:r w:rsidR="0071510D">
              <w:rPr>
                <w:rFonts w:ascii="Times New Roman" w:hAnsi="Times New Roman" w:cs="Times New Roman"/>
                <w:sz w:val="24"/>
                <w:szCs w:val="24"/>
              </w:rPr>
              <w:t>игру  «Библиотека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510D">
              <w:rPr>
                <w:rFonts w:ascii="Times New Roman" w:hAnsi="Times New Roman" w:cs="Times New Roman"/>
                <w:sz w:val="24"/>
                <w:szCs w:val="24"/>
              </w:rPr>
              <w:t>. Напомнить, как мы ходили на экскурсию в детскую библиотеку, что мы там видели? Где стоят книги, что еще есть в библиотеке, кто там работает?</w:t>
            </w:r>
            <w:r w:rsidR="004216C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10D">
              <w:rPr>
                <w:rFonts w:ascii="Times New Roman" w:hAnsi="Times New Roman" w:cs="Times New Roman"/>
                <w:sz w:val="24"/>
                <w:szCs w:val="24"/>
              </w:rPr>
              <w:t xml:space="preserve"> Где бы мы могли организовать библиотеку в группе, что у нас есть, а что еще нужно для игры? Где мы это можем взять, как мы сделаем картотеку для читателей? </w:t>
            </w:r>
            <w:r w:rsidR="004216CC" w:rsidRPr="0034725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1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C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проследить</w:t>
            </w:r>
            <w:r w:rsidR="00715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6C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как дети организуют совместную игру, кто претендует на роль главную, как решают проблемы, способствовать формированию дружеских взаимоотношений.</w:t>
            </w:r>
          </w:p>
          <w:p w:rsidR="003235DA" w:rsidRPr="00347253" w:rsidRDefault="003235D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97" w:rsidRPr="00347253" w:rsidRDefault="003235D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132C2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посмотреть, как оформили страничку с рубрикой «А знаете ли вы?»</w:t>
            </w:r>
            <w:r w:rsidR="0071510D">
              <w:rPr>
                <w:rFonts w:ascii="Times New Roman" w:hAnsi="Times New Roman" w:cs="Times New Roman"/>
                <w:sz w:val="24"/>
                <w:szCs w:val="24"/>
              </w:rPr>
              <w:t xml:space="preserve"> о нашем Бодайбо мы вместе с детьми.</w:t>
            </w:r>
          </w:p>
          <w:p w:rsidR="003235DA" w:rsidRPr="00347253" w:rsidRDefault="003235D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932DED">
        <w:trPr>
          <w:trHeight w:val="834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11"/>
          </w:tcPr>
          <w:p w:rsidR="003D6E97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(аппликация) 9.00-9.25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1510D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«Дома на моей улице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>». Цель:</w:t>
            </w:r>
            <w:r w:rsidR="0071510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создавать из строительного материала</w:t>
            </w:r>
            <w:r w:rsidR="009841B5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домов, административных зданий, которые расположены на улицах, где живут ребята, поддерживать творческую фантазию, умение обыгрывать свою постройку</w:t>
            </w:r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DDB" w:rsidRPr="00347253" w:rsidRDefault="00702DDB" w:rsidP="0098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 9.40-10.05</w:t>
            </w:r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9841B5">
              <w:rPr>
                <w:rFonts w:ascii="Times New Roman" w:hAnsi="Times New Roman" w:cs="Times New Roman"/>
                <w:sz w:val="24"/>
                <w:szCs w:val="24"/>
              </w:rPr>
              <w:t>Чтение легенды о венерином башмачке</w:t>
            </w:r>
            <w:r w:rsidR="0075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1B5">
              <w:rPr>
                <w:rFonts w:ascii="Times New Roman" w:hAnsi="Times New Roman" w:cs="Times New Roman"/>
                <w:sz w:val="24"/>
                <w:szCs w:val="24"/>
              </w:rPr>
              <w:t xml:space="preserve"> Цель: познакомить детей с легендой о цветке «Венерин башмачок». Цель: продолжать знакомить с природой родного края. Закреплять умения отвечать на поставленные вопросы. Учить находить сходства и отличия разных цветов. Расширять представления о семействе </w:t>
            </w:r>
            <w:proofErr w:type="gramStart"/>
            <w:r w:rsidR="009841B5">
              <w:rPr>
                <w:rFonts w:ascii="Times New Roman" w:hAnsi="Times New Roman" w:cs="Times New Roman"/>
                <w:sz w:val="24"/>
                <w:szCs w:val="24"/>
              </w:rPr>
              <w:t>орхидейных</w:t>
            </w:r>
            <w:proofErr w:type="gramEnd"/>
            <w:r w:rsidR="009841B5">
              <w:rPr>
                <w:rFonts w:ascii="Times New Roman" w:hAnsi="Times New Roman" w:cs="Times New Roman"/>
                <w:sz w:val="24"/>
                <w:szCs w:val="24"/>
              </w:rPr>
              <w:t>. Способствовать развитию внимания, памяти. Воспитывать чувство сострадания к объектам природы, желание помогать природе.</w:t>
            </w:r>
          </w:p>
        </w:tc>
      </w:tr>
      <w:tr w:rsidR="00FD09A6" w:rsidRPr="00347253" w:rsidTr="00D46A61">
        <w:trPr>
          <w:cantSplit/>
          <w:trHeight w:val="2817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347253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  <w:vAlign w:val="center"/>
          </w:tcPr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B215AF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B215AF">
              <w:rPr>
                <w:rFonts w:ascii="Times New Roman" w:hAnsi="Times New Roman" w:cs="Times New Roman"/>
                <w:sz w:val="24"/>
                <w:szCs w:val="24"/>
              </w:rPr>
              <w:t>елью и лиственницей</w:t>
            </w:r>
            <w:r w:rsidR="007535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15AF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эти деревья. Чем они похожи и чем отличаются? Какие изменения произошли с приходом осени? Загадывание загадки. </w:t>
            </w:r>
          </w:p>
          <w:p w:rsidR="00B215AF" w:rsidRDefault="00B215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у родственницы елки</w:t>
            </w:r>
          </w:p>
          <w:p w:rsidR="00B215AF" w:rsidRDefault="00B215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колючие иголки, </w:t>
            </w:r>
          </w:p>
          <w:p w:rsidR="00FD09A6" w:rsidRPr="00347253" w:rsidRDefault="00B215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 отличие от елки, опадают те иголки. Ель – дерево новогоднее. С ним связывают вечную жизнь и здоровье. На что похожа елка?</w:t>
            </w:r>
            <w:r w:rsidR="0085507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 w:rsidR="00855079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="00855079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определить возраст елки? Живет ель 300 лет, а лиственница 350. Ель – тенелюбивое дерево, а лиственница – светолюбивое. Ель боится ветра, а лиственница нет, из-за мощной корневой системы. Д/и «С какой ветки детки</w:t>
            </w:r>
            <w:r w:rsidR="007535FB">
              <w:rPr>
                <w:rFonts w:ascii="Times New Roman" w:hAnsi="Times New Roman" w:cs="Times New Roman"/>
                <w:sz w:val="24"/>
                <w:szCs w:val="24"/>
              </w:rPr>
              <w:t xml:space="preserve">». Цель научить </w:t>
            </w:r>
            <w:r w:rsidR="00855079">
              <w:rPr>
                <w:rFonts w:ascii="Times New Roman" w:hAnsi="Times New Roman" w:cs="Times New Roman"/>
                <w:sz w:val="24"/>
                <w:szCs w:val="24"/>
              </w:rPr>
              <w:t>отличать шишки ели и лиственницы.</w:t>
            </w:r>
          </w:p>
          <w:p w:rsidR="00FD09A6" w:rsidRPr="00347253" w:rsidRDefault="00A6619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«Самолеты»</w:t>
            </w:r>
            <w:r w:rsidR="00855079">
              <w:rPr>
                <w:rFonts w:ascii="Times New Roman" w:hAnsi="Times New Roman" w:cs="Times New Roman"/>
                <w:sz w:val="24"/>
                <w:szCs w:val="24"/>
              </w:rPr>
              <w:t>, 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Цель: научить бегать в разных направлениях не наталкиваясь друг на друга, приучать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сигнал и начинать движение, </w:t>
            </w:r>
            <w:r w:rsidR="00855079">
              <w:rPr>
                <w:rFonts w:ascii="Times New Roman" w:hAnsi="Times New Roman" w:cs="Times New Roman"/>
                <w:sz w:val="24"/>
                <w:szCs w:val="24"/>
              </w:rPr>
              <w:t>бегать по кругу друг за другом,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="00855079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>ловкость, быстроту.</w:t>
            </w:r>
          </w:p>
        </w:tc>
        <w:tc>
          <w:tcPr>
            <w:tcW w:w="2835" w:type="dxa"/>
            <w:gridSpan w:val="3"/>
          </w:tcPr>
          <w:p w:rsidR="00FD09A6" w:rsidRDefault="00A66199" w:rsidP="0085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Витей, Соней, Олегом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</w:t>
            </w:r>
            <w:r w:rsidR="00855079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855079">
              <w:rPr>
                <w:rFonts w:ascii="Times New Roman" w:hAnsi="Times New Roman" w:cs="Times New Roman"/>
                <w:sz w:val="24"/>
                <w:szCs w:val="24"/>
              </w:rPr>
              <w:t>«Кто самый меткий». Цель: развивать умения попадать мячом в цель, вырабатывать силу броска, развивать глазомер.</w:t>
            </w:r>
          </w:p>
          <w:p w:rsidR="00855079" w:rsidRPr="00347253" w:rsidRDefault="00855079" w:rsidP="00D4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Арсением, Кириллом, Трофимом закрепить стихотворение </w:t>
            </w:r>
            <w:r w:rsidR="00D46A61">
              <w:rPr>
                <w:rFonts w:ascii="Times New Roman" w:hAnsi="Times New Roman" w:cs="Times New Roman"/>
                <w:sz w:val="24"/>
                <w:szCs w:val="24"/>
              </w:rPr>
              <w:t>об осени. Цель развивать выразительность речи, дикцию, умение правильно называть автора и название стихотворения.</w:t>
            </w:r>
          </w:p>
        </w:tc>
        <w:tc>
          <w:tcPr>
            <w:tcW w:w="1843" w:type="dxa"/>
            <w:gridSpan w:val="3"/>
          </w:tcPr>
          <w:p w:rsidR="00FD09A6" w:rsidRPr="00347253" w:rsidRDefault="00A6619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«Осень». Цель</w:t>
            </w:r>
            <w:r w:rsidR="00D46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</w:t>
            </w:r>
            <w:r w:rsidR="00D46A61">
              <w:rPr>
                <w:rFonts w:ascii="Times New Roman" w:hAnsi="Times New Roman" w:cs="Times New Roman"/>
                <w:sz w:val="24"/>
                <w:szCs w:val="24"/>
              </w:rPr>
              <w:t xml:space="preserve">вовать развитию памяти, внимания, координации движений,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18, </w:t>
            </w:r>
            <w:r w:rsidR="00D46A61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 по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улки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3" w:type="dxa"/>
            <w:gridSpan w:val="2"/>
          </w:tcPr>
          <w:p w:rsidR="00D46A61" w:rsidRDefault="00D46A6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начать с детьми копать ямки под ножки лавочки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выполнять посильную работу – убирать детскими лопатками землю. </w:t>
            </w:r>
            <w:r w:rsidR="00A66199"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способствовать развитию навыков трудолюбия. 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игры-соревнования «Физкульт-ура!», </w:t>
            </w:r>
          </w:p>
          <w:p w:rsidR="00E26579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 xml:space="preserve">Запрыгни в круг и выпрыгни </w:t>
            </w:r>
            <w:r w:rsidR="00D46A61">
              <w:rPr>
                <w:rFonts w:ascii="Times New Roman" w:hAnsi="Times New Roman" w:cs="Times New Roman"/>
                <w:sz w:val="24"/>
                <w:szCs w:val="24"/>
              </w:rPr>
              <w:t>из круга, выложенного из камушков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A61" w:rsidRDefault="00A6619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>2-Раз, два, три – до дерева беги!</w:t>
            </w:r>
          </w:p>
          <w:p w:rsidR="00FD09A6" w:rsidRPr="00347253" w:rsidRDefault="00D46A6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3-Раз, два, три – ленту бери! 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бствовать физическому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соревноваться, соблюдая правила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Свободные игры с выносным оборудованием.</w:t>
            </w:r>
            <w:r w:rsidR="00D46A61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объединяться для совместных игр</w:t>
            </w:r>
            <w:r w:rsidR="002A41D7">
              <w:rPr>
                <w:rFonts w:ascii="Times New Roman" w:hAnsi="Times New Roman" w:cs="Times New Roman"/>
                <w:sz w:val="24"/>
                <w:szCs w:val="24"/>
              </w:rPr>
              <w:t>, договариваться, подбирать необходимое оборудование.</w:t>
            </w: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FD09A6" w:rsidRPr="00347253" w:rsidRDefault="00FD09A6" w:rsidP="002A4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6579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  <w:r w:rsidR="002A41D7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2A41D7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="002A41D7">
              <w:rPr>
                <w:rFonts w:ascii="Times New Roman" w:hAnsi="Times New Roman" w:cs="Times New Roman"/>
                <w:sz w:val="24"/>
                <w:szCs w:val="24"/>
              </w:rPr>
              <w:t>, Байкальские легенды «</w:t>
            </w:r>
            <w:proofErr w:type="spellStart"/>
            <w:r w:rsidR="002A41D7">
              <w:rPr>
                <w:rFonts w:ascii="Times New Roman" w:hAnsi="Times New Roman" w:cs="Times New Roman"/>
                <w:sz w:val="24"/>
                <w:szCs w:val="24"/>
              </w:rPr>
              <w:t>Ольхонская</w:t>
            </w:r>
            <w:proofErr w:type="spellEnd"/>
            <w:r w:rsidR="002A41D7"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2"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126008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6008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15.10-15.35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 xml:space="preserve">, по плану </w:t>
            </w:r>
            <w:r w:rsidR="00126008" w:rsidRPr="0034725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3D6E97" w:rsidRPr="00347253" w:rsidTr="00D51BAF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47436B" w:rsidRPr="00347253" w:rsidRDefault="002A41D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Витимском заповеднике. Для чего создаются заповедники? Почему нужно охранять природу? Кто работает в заповеднике? </w:t>
            </w:r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Бодайбинском районе, учить рассуждат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может помочь природе</w:t>
            </w:r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F315C" w:rsidRPr="00347253" w:rsidRDefault="002A41D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«Доскажи словечко». Город Бодайбо находится на севере Иркутской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Бодайбинском районе добывают … </w:t>
            </w:r>
            <w:r w:rsidR="00AB416A">
              <w:rPr>
                <w:rFonts w:ascii="Times New Roman" w:hAnsi="Times New Roman" w:cs="Times New Roman"/>
                <w:sz w:val="24"/>
                <w:szCs w:val="24"/>
              </w:rPr>
              <w:t xml:space="preserve">Я живу на улице … Моя мама работает в … В Витимском заповеднике есть озеро … Озеро </w:t>
            </w:r>
            <w:proofErr w:type="spellStart"/>
            <w:r w:rsidR="00AB416A">
              <w:rPr>
                <w:rFonts w:ascii="Times New Roman" w:hAnsi="Times New Roman" w:cs="Times New Roman"/>
                <w:sz w:val="24"/>
                <w:szCs w:val="24"/>
              </w:rPr>
              <w:t>Орон</w:t>
            </w:r>
            <w:proofErr w:type="spellEnd"/>
            <w:r w:rsidR="00AB416A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младшим братом …</w:t>
            </w:r>
            <w:r w:rsidR="00F14B51" w:rsidRPr="00347253">
              <w:rPr>
                <w:rFonts w:ascii="Times New Roman" w:hAnsi="Times New Roman" w:cs="Times New Roman"/>
                <w:sz w:val="24"/>
                <w:szCs w:val="24"/>
              </w:rPr>
              <w:t>Цель: учить детей подбирать слова-эпитеты, способствовать расширению словарного запаса, развивать интерес, соревновательный азарт, кто больше?!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B416A" w:rsidRDefault="00AB416A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Ирой, Дианой, Димой, Максимом</w:t>
            </w:r>
            <w:r w:rsidR="00966E6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</w:t>
            </w:r>
            <w:r w:rsidR="00C14995">
              <w:rPr>
                <w:rFonts w:ascii="Times New Roman" w:hAnsi="Times New Roman" w:cs="Times New Roman"/>
                <w:sz w:val="24"/>
                <w:szCs w:val="24"/>
              </w:rPr>
              <w:t>название разных деревьев,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растущих на территории Бодайбинского района. Цель: закрепить знания о природе родного края.</w:t>
            </w:r>
          </w:p>
          <w:p w:rsidR="003D6E97" w:rsidRPr="00347253" w:rsidRDefault="00AB416A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14995">
              <w:rPr>
                <w:rFonts w:ascii="Times New Roman" w:hAnsi="Times New Roman" w:cs="Times New Roman"/>
                <w:sz w:val="24"/>
                <w:szCs w:val="24"/>
              </w:rPr>
              <w:t>/и «Сравни», Цель: найти и назвать веточки разной толщины.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D6E97" w:rsidRPr="00347253" w:rsidRDefault="00DB5714" w:rsidP="00A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B416A">
              <w:rPr>
                <w:rFonts w:ascii="Times New Roman" w:hAnsi="Times New Roman" w:cs="Times New Roman"/>
                <w:sz w:val="24"/>
                <w:szCs w:val="24"/>
              </w:rPr>
              <w:t>осмотр презентации «Мой край родной».</w:t>
            </w:r>
          </w:p>
          <w:p w:rsidR="00DB5714" w:rsidRPr="00347253" w:rsidRDefault="00AB416A" w:rsidP="00A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истории родного края.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0A3833" w:rsidRPr="00347253" w:rsidRDefault="00AB416A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игру «Больница». Цель: закрепить</w:t>
            </w:r>
            <w:r w:rsidR="00CF42F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значении здравоохранения в жизни людей. Кто работает в больнице? Какие могут там быть врачи? Кто работает в хирургическом отделении? В стоматологии? Кто работает в аптеке? Что нужно для создания бригады «скорой помощи»?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6E97" w:rsidRPr="00347253" w:rsidRDefault="00DB5714" w:rsidP="00CF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</w:t>
            </w:r>
            <w:r w:rsidR="00CF42FC">
              <w:rPr>
                <w:rFonts w:ascii="Times New Roman" w:hAnsi="Times New Roman" w:cs="Times New Roman"/>
                <w:sz w:val="24"/>
                <w:szCs w:val="24"/>
              </w:rPr>
              <w:t>посмотреть индивидуальные тетради детей.</w:t>
            </w:r>
          </w:p>
        </w:tc>
      </w:tr>
    </w:tbl>
    <w:p w:rsidR="00867F2D" w:rsidRDefault="00867F2D" w:rsidP="00FD09A6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9D9" w:rsidRPr="001F39D9" w:rsidRDefault="00746302" w:rsidP="001F3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Моя малая Родин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Бодайбинский район</w:t>
      </w:r>
      <w:r w:rsidR="001F39D9" w:rsidRPr="00D51BAF">
        <w:rPr>
          <w:rFonts w:ascii="Times New Roman" w:hAnsi="Times New Roman" w:cs="Times New Roman"/>
          <w:b/>
          <w:sz w:val="28"/>
          <w:szCs w:val="28"/>
        </w:rPr>
        <w:t>»</w:t>
      </w:r>
    </w:p>
    <w:p w:rsidR="001F39D9" w:rsidRPr="00347253" w:rsidRDefault="001F39D9" w:rsidP="00FD09A6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142"/>
        <w:gridCol w:w="4678"/>
        <w:gridCol w:w="142"/>
        <w:gridCol w:w="850"/>
        <w:gridCol w:w="1276"/>
        <w:gridCol w:w="142"/>
        <w:gridCol w:w="1134"/>
        <w:gridCol w:w="992"/>
        <w:gridCol w:w="425"/>
        <w:gridCol w:w="851"/>
        <w:gridCol w:w="1842"/>
        <w:gridCol w:w="426"/>
        <w:gridCol w:w="1701"/>
      </w:tblGrid>
      <w:tr w:rsidR="003D6E97" w:rsidRPr="00347253" w:rsidTr="00FD09A6">
        <w:trPr>
          <w:trHeight w:val="26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7"/>
            <w:tcBorders>
              <w:bottom w:val="single" w:sz="4" w:space="0" w:color="000000" w:themeColor="text1"/>
            </w:tcBorders>
          </w:tcPr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3118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развивающей среды для самост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оятельной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(центры активности, все помещения группы)</w:t>
            </w:r>
          </w:p>
        </w:tc>
        <w:tc>
          <w:tcPr>
            <w:tcW w:w="2127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3D6E97" w:rsidRPr="00347253" w:rsidTr="00FD09A6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азовательная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режимных моментах</w:t>
            </w:r>
          </w:p>
        </w:tc>
        <w:tc>
          <w:tcPr>
            <w:tcW w:w="3118" w:type="dxa"/>
            <w:gridSpan w:val="3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FD09A6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746302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ок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тября, четверг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877E2" w:rsidRDefault="002877E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Сибирячком и Лешим Кешей по звериным тропам».</w:t>
            </w:r>
            <w:r w:rsidR="00756DAC">
              <w:rPr>
                <w:rFonts w:ascii="Times New Roman" w:hAnsi="Times New Roman" w:cs="Times New Roman"/>
                <w:sz w:val="24"/>
                <w:szCs w:val="24"/>
              </w:rPr>
              <w:t xml:space="preserve"> Загадать детям загадку:</w:t>
            </w:r>
          </w:p>
          <w:p w:rsidR="002877E2" w:rsidRDefault="002877E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Алешка</w:t>
            </w:r>
          </w:p>
          <w:p w:rsidR="00B46D69" w:rsidRDefault="002877E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четырех кочережках</w:t>
            </w:r>
            <w:r w:rsidR="00B46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D69" w:rsidRDefault="00B46D6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Сзади вертун,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гляделки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две,</w:t>
            </w:r>
          </w:p>
          <w:p w:rsidR="00B46D69" w:rsidRDefault="00B46D6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дерево на голове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лень)</w:t>
            </w:r>
          </w:p>
          <w:p w:rsidR="00B46D69" w:rsidRDefault="00B46D6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Лось-это самый крупный олень. Марал – тоже олень, но он ниже. Что можно сказать о ногах животных? Для чего оленям такие сильные, высокие ноги?  Какие это животные – хищные или травоядные? Есть ли враги у красивых животных? Где живут олени? Просмотр презентации.</w:t>
            </w:r>
            <w:r w:rsidR="0028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DAC">
              <w:rPr>
                <w:rFonts w:ascii="Times New Roman" w:hAnsi="Times New Roman" w:cs="Times New Roman"/>
                <w:sz w:val="24"/>
                <w:szCs w:val="24"/>
              </w:rPr>
              <w:t>Музыкальная игра: «У оленя дом большой»</w:t>
            </w:r>
          </w:p>
          <w:p w:rsidR="008E1C8F" w:rsidRPr="00347253" w:rsidRDefault="00706C1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«Пройди бесшумно». Цель: учить детей двигаться на носочках осторожно проходить мимо ловишки.</w:t>
            </w:r>
          </w:p>
        </w:tc>
        <w:tc>
          <w:tcPr>
            <w:tcW w:w="2126" w:type="dxa"/>
            <w:gridSpan w:val="2"/>
          </w:tcPr>
          <w:p w:rsidR="003D6E97" w:rsidRDefault="007911C7" w:rsidP="0075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Максиму, Диме, Трофиму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</w:t>
            </w:r>
            <w:r w:rsidR="00756DAC">
              <w:rPr>
                <w:rFonts w:ascii="Times New Roman" w:hAnsi="Times New Roman" w:cs="Times New Roman"/>
                <w:sz w:val="24"/>
                <w:szCs w:val="24"/>
              </w:rPr>
              <w:t xml:space="preserve">оленя и 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сказку. Цель: учить рисовать по образцу, правильно </w:t>
            </w:r>
            <w:r w:rsidR="00756DAC">
              <w:rPr>
                <w:rFonts w:ascii="Times New Roman" w:hAnsi="Times New Roman" w:cs="Times New Roman"/>
                <w:sz w:val="24"/>
                <w:szCs w:val="24"/>
              </w:rPr>
              <w:t>рисовать голову, туловище, ноги.</w:t>
            </w:r>
          </w:p>
          <w:p w:rsidR="00756DAC" w:rsidRPr="00347253" w:rsidRDefault="00756DAC" w:rsidP="0075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06C1A" w:rsidRDefault="00A13833" w:rsidP="0070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756DAC">
              <w:rPr>
                <w:rFonts w:ascii="Times New Roman" w:hAnsi="Times New Roman" w:cs="Times New Roman"/>
                <w:sz w:val="24"/>
                <w:szCs w:val="24"/>
              </w:rPr>
              <w:t>овое упражнение «Узнай животное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». Цель: учить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детей внимательно сл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6DAC">
              <w:rPr>
                <w:rFonts w:ascii="Times New Roman" w:hAnsi="Times New Roman" w:cs="Times New Roman"/>
                <w:sz w:val="24"/>
                <w:szCs w:val="24"/>
              </w:rPr>
              <w:t>шать, отгадывать о каком животн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дет речь. 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 xml:space="preserve">Какую </w:t>
            </w:r>
            <w:r w:rsidR="00756DAC">
              <w:rPr>
                <w:rFonts w:ascii="Times New Roman" w:hAnsi="Times New Roman" w:cs="Times New Roman"/>
                <w:sz w:val="24"/>
                <w:szCs w:val="24"/>
              </w:rPr>
              <w:t>пользу или вред приносят животн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ые?</w:t>
            </w:r>
          </w:p>
          <w:p w:rsidR="00706C1A" w:rsidRPr="00347253" w:rsidRDefault="000C249F" w:rsidP="0070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>рмировать экологические представления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</w:tcPr>
          <w:p w:rsidR="005241C9" w:rsidRPr="00347253" w:rsidRDefault="000C249F" w:rsidP="0070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искусства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</w:t>
            </w:r>
            <w:r w:rsidR="00756DAC">
              <w:rPr>
                <w:rFonts w:ascii="Times New Roman" w:hAnsi="Times New Roman" w:cs="Times New Roman"/>
                <w:sz w:val="24"/>
                <w:szCs w:val="24"/>
              </w:rPr>
              <w:t>сделать оленя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r w:rsidR="005241C9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закрепить приемы раскатывания, способы соединения деталей.</w:t>
            </w:r>
            <w:r w:rsidR="00706C1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1C9"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игротеки организовать</w:t>
            </w:r>
            <w:r w:rsidR="00E21E2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игры по выбору детей. Цель: обратить внимание как играют дети друг с другом, умение соблюдать правила игр, как распределяются роли, кто является лидером</w:t>
            </w:r>
          </w:p>
        </w:tc>
        <w:tc>
          <w:tcPr>
            <w:tcW w:w="2127" w:type="dxa"/>
            <w:gridSpan w:val="2"/>
          </w:tcPr>
          <w:p w:rsidR="003D6E97" w:rsidRPr="00347253" w:rsidRDefault="007911C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«копилку стихов» для заучивания с детьми.</w:t>
            </w:r>
          </w:p>
        </w:tc>
      </w:tr>
      <w:tr w:rsidR="003D6E97" w:rsidRPr="00347253" w:rsidTr="00FD09A6"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2"/>
          </w:tcPr>
          <w:p w:rsidR="003D6E97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(ознакомление с окружающим) 9.00-9.25</w:t>
            </w:r>
            <w:r w:rsidR="00403F5A">
              <w:rPr>
                <w:rFonts w:ascii="Times New Roman" w:hAnsi="Times New Roman" w:cs="Times New Roman"/>
                <w:sz w:val="24"/>
                <w:szCs w:val="24"/>
              </w:rPr>
              <w:t>. Тема: «Тайны зеленых великанов</w:t>
            </w:r>
            <w:r w:rsidR="00D50C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3F5A">
              <w:rPr>
                <w:rFonts w:ascii="Times New Roman" w:hAnsi="Times New Roman" w:cs="Times New Roman"/>
                <w:sz w:val="24"/>
                <w:szCs w:val="24"/>
              </w:rPr>
              <w:t>. Цель: закрепить знания о природе родного края. Расширять представления о растительном и животном  мире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 с экологическими проблемами района, учить принимать участие в обсуждении проблемы, высказывать свое мнение. </w:t>
            </w:r>
          </w:p>
          <w:p w:rsidR="0080448B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10.00-10.2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5 (по плану муз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  <w:p w:rsidR="0080448B" w:rsidRPr="00347253" w:rsidRDefault="0080448B" w:rsidP="0073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 - экспериментальная деятельность 10.30-10.55</w:t>
            </w:r>
            <w:r w:rsidR="007B556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>«Удивительный песок</w:t>
            </w:r>
            <w:r w:rsidR="000D5467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и качествами песка, его происхождением, развивать смекалку, наблюдательность. С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пособствовать р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>азвитию любознательности, умению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опытах и экспериментах, делать выводы, защищать свою точку зрения.</w:t>
            </w:r>
          </w:p>
        </w:tc>
      </w:tr>
      <w:tr w:rsidR="00FD09A6" w:rsidRPr="00347253" w:rsidTr="00FD09A6">
        <w:trPr>
          <w:cantSplit/>
          <w:trHeight w:val="1442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347253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  <w:gridSpan w:val="2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77635D" w:rsidRDefault="00FC1685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перелетными птицами. Цели: Закрепить знания о перелетных птицах Бодайбинского района. Воспитывать интерес и любовь к пернатым. Уметь выделять признаки живого организма.</w:t>
            </w:r>
          </w:p>
          <w:p w:rsidR="00FC1685" w:rsidRDefault="00FC1685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осенью облетают,</w:t>
            </w:r>
          </w:p>
          <w:p w:rsidR="00FC1685" w:rsidRDefault="00FC1685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Высыхает трава на болотах.</w:t>
            </w:r>
          </w:p>
          <w:p w:rsidR="00FC1685" w:rsidRDefault="00FC1685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Собираются птицы в стаи</w:t>
            </w:r>
          </w:p>
          <w:p w:rsidR="00FC1685" w:rsidRDefault="00FC1685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отлету.</w:t>
            </w:r>
          </w:p>
          <w:p w:rsidR="00FC1685" w:rsidRDefault="00FC1685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прощаясь с родными местами,</w:t>
            </w:r>
          </w:p>
          <w:p w:rsidR="00FC1685" w:rsidRDefault="00FC1685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золотыми березками, ивами,</w:t>
            </w:r>
          </w:p>
          <w:p w:rsidR="00FC1685" w:rsidRDefault="00FC1685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 кружат они над лесами,</w:t>
            </w:r>
          </w:p>
          <w:p w:rsidR="00A452AF" w:rsidRDefault="00FC1685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крутыми речными обрывами.</w:t>
            </w:r>
          </w:p>
          <w:p w:rsidR="0077635D" w:rsidRDefault="0077635D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«Мы веселые ребята». Цель: научить ходить и бегать врассыпную на ограниченной площади. Развивать быстроту, ловкость.</w:t>
            </w:r>
          </w:p>
          <w:p w:rsidR="0077635D" w:rsidRPr="00347253" w:rsidRDefault="0077635D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«Мой веселый звонкий мяч». Цель: закрепить умение подпрыгивать на двух ногах, внимательно слушать текст.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A452AF" w:rsidRDefault="00A452AF" w:rsidP="00A4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«Наоборот». Цель: научить подбирать антонимы к словам. Осенью листья опадают, а весной? Осенью дождь холодный, а летом? Птицы весной прилетают, а осенью … Цель: учить Трофима, Андрея, Даниила подбирать слова.</w:t>
            </w:r>
          </w:p>
          <w:p w:rsidR="00A452AF" w:rsidRDefault="00A452AF" w:rsidP="00A4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Диму, Витю учить прыгать в длину с места, и/у «С кочки на кочку».</w:t>
            </w:r>
          </w:p>
          <w:p w:rsidR="00DB64F4" w:rsidRPr="00347253" w:rsidRDefault="00DB64F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09A6" w:rsidRPr="00347253" w:rsidRDefault="00DB64F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«Где прячутся листочки»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провести опыт с веточками.</w:t>
            </w:r>
          </w:p>
          <w:p w:rsidR="00FD09A6" w:rsidRPr="00347253" w:rsidRDefault="00FD09A6" w:rsidP="00DB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знание о свойствах </w:t>
            </w:r>
            <w:r w:rsidR="00DB64F4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3969" w:type="dxa"/>
            <w:gridSpan w:val="3"/>
          </w:tcPr>
          <w:p w:rsidR="00DB64F4" w:rsidRDefault="00A452AF" w:rsidP="00FD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предложить детям помочь убрать листья на территории </w:t>
            </w:r>
            <w:r w:rsidR="00931455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у малышей. Цель: учить работать дружно, помогая друг другу.</w:t>
            </w:r>
          </w:p>
          <w:p w:rsidR="00931455" w:rsidRPr="00347253" w:rsidRDefault="00931455" w:rsidP="00FD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игру «Путешествие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району». Цель: продолжать развивать интерес к познанию, учить придумывать сюжет игры, развивать творческую фантазию. На чем мы можем отправиться путешествовать? Что мы хотим узнать? Что нам необходимо для путешествия?</w:t>
            </w: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5"/>
          </w:tcPr>
          <w:p w:rsidR="00FD09A6" w:rsidRPr="00347253" w:rsidRDefault="00FD09A6" w:rsidP="00317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8640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E86403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="00E86403">
              <w:rPr>
                <w:rFonts w:ascii="Times New Roman" w:hAnsi="Times New Roman" w:cs="Times New Roman"/>
                <w:sz w:val="24"/>
                <w:szCs w:val="24"/>
              </w:rPr>
              <w:t xml:space="preserve">, Байкальские легенды «Легенда о </w:t>
            </w:r>
            <w:proofErr w:type="spellStart"/>
            <w:r w:rsidR="00E86403">
              <w:rPr>
                <w:rFonts w:ascii="Times New Roman" w:hAnsi="Times New Roman" w:cs="Times New Roman"/>
                <w:sz w:val="24"/>
                <w:szCs w:val="24"/>
              </w:rPr>
              <w:t>Слюдянских</w:t>
            </w:r>
            <w:proofErr w:type="spellEnd"/>
            <w:r w:rsidR="00E86403">
              <w:rPr>
                <w:rFonts w:ascii="Times New Roman" w:hAnsi="Times New Roman" w:cs="Times New Roman"/>
                <w:sz w:val="24"/>
                <w:szCs w:val="24"/>
              </w:rPr>
              <w:t xml:space="preserve"> озерах»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</w:tcPr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13500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6E97" w:rsidRPr="00FD09A6" w:rsidRDefault="0013500E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«Мы танцуем и поем», 15.10-15.35</w:t>
            </w:r>
          </w:p>
        </w:tc>
      </w:tr>
      <w:tr w:rsidR="00FD09A6" w:rsidRPr="00347253" w:rsidTr="00D51BAF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9027D6" w:rsidRPr="00347253" w:rsidRDefault="009027D6" w:rsidP="0031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сказку-выдумля</w:t>
            </w:r>
            <w:r w:rsidR="00C9437C">
              <w:rPr>
                <w:rFonts w:ascii="Times New Roman" w:hAnsi="Times New Roman" w:cs="Times New Roman"/>
                <w:sz w:val="24"/>
                <w:szCs w:val="24"/>
              </w:rPr>
              <w:t>лку</w:t>
            </w:r>
            <w:proofErr w:type="spellEnd"/>
            <w:r w:rsidR="00C9437C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нашего города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762A">
              <w:rPr>
                <w:rFonts w:ascii="Times New Roman" w:hAnsi="Times New Roman" w:cs="Times New Roman"/>
                <w:sz w:val="24"/>
                <w:szCs w:val="24"/>
              </w:rPr>
              <w:t>. Желающим предложить   записать свою сказку с помощью взрослого и  нарисовать рисунок.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способствовать развитию творческой фантазии</w:t>
            </w:r>
            <w:r w:rsidR="00CB1711">
              <w:rPr>
                <w:rFonts w:ascii="Times New Roman" w:hAnsi="Times New Roman" w:cs="Times New Roman"/>
                <w:sz w:val="24"/>
                <w:szCs w:val="24"/>
              </w:rPr>
              <w:t>, организация совместной деятельности взрослых и детей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891" w:rsidRPr="00347253" w:rsidRDefault="0031762A" w:rsidP="00C9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="00C9437C"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сост</w:t>
            </w:r>
            <w:r w:rsidR="00C9437C">
              <w:rPr>
                <w:rFonts w:ascii="Times New Roman" w:hAnsi="Times New Roman" w:cs="Times New Roman"/>
                <w:sz w:val="24"/>
                <w:szCs w:val="24"/>
              </w:rPr>
              <w:t>авление целой картины из частей.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943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называть и узнавать достопримечательности города Бодайбо, 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ания. П</w:t>
            </w:r>
            <w:r w:rsidR="00C9437C">
              <w:rPr>
                <w:rFonts w:ascii="Times New Roman" w:hAnsi="Times New Roman" w:cs="Times New Roman"/>
                <w:sz w:val="24"/>
                <w:szCs w:val="24"/>
              </w:rPr>
              <w:t xml:space="preserve">ридумать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</w:t>
            </w:r>
            <w:r w:rsidR="00C9437C">
              <w:rPr>
                <w:rFonts w:ascii="Times New Roman" w:hAnsi="Times New Roman" w:cs="Times New Roman"/>
                <w:sz w:val="24"/>
                <w:szCs w:val="24"/>
              </w:rPr>
              <w:t>ьми загадку наш город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, организовать конкурс на «Лучшего знатока загадок»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3D6E97" w:rsidRPr="00347253" w:rsidRDefault="00126008" w:rsidP="00C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B1711">
              <w:rPr>
                <w:rFonts w:ascii="Times New Roman" w:hAnsi="Times New Roman" w:cs="Times New Roman"/>
                <w:sz w:val="24"/>
                <w:szCs w:val="24"/>
              </w:rPr>
              <w:t xml:space="preserve">Алисой, Миленой,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Ирой, Наташей, Полиной организовать просмотр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</w:t>
            </w:r>
            <w:r w:rsidR="000D4820">
              <w:rPr>
                <w:rFonts w:ascii="Times New Roman" w:hAnsi="Times New Roman" w:cs="Times New Roman"/>
                <w:sz w:val="24"/>
                <w:szCs w:val="24"/>
              </w:rPr>
              <w:t>Природа Привитимья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внимание, умение рассказать об </w:t>
            </w:r>
            <w:proofErr w:type="gramStart"/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CB1711" w:rsidRPr="00347253" w:rsidRDefault="000D482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«Дружить - значит весело жить»</w:t>
            </w:r>
            <w:r w:rsidR="00CB1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понимаете эту пословицу?  Кто может быть другом? И мама, и папа, березка у дома и добрый сосед…»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3D6E97" w:rsidRDefault="00CB171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игру-</w:t>
            </w:r>
            <w:r w:rsidR="000D4820">
              <w:rPr>
                <w:rFonts w:ascii="Times New Roman" w:hAnsi="Times New Roman" w:cs="Times New Roman"/>
                <w:sz w:val="24"/>
                <w:szCs w:val="24"/>
              </w:rPr>
              <w:t>инсценировку по сказке  «Колобок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».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поощрять творческие фантазии детей. Предложить для ребят элементы костюмов, атрибуты для игр аттракционов, набор дидактического материала, наблюдать за инициативой его использования.</w:t>
            </w:r>
          </w:p>
          <w:p w:rsidR="00CB1711" w:rsidRPr="00347253" w:rsidRDefault="00CB171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оформить свою сказку музыкально, продумать какую мелодию бы они хотели использовать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6E97" w:rsidRPr="00347253" w:rsidRDefault="009027D6" w:rsidP="00C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CB1711">
              <w:rPr>
                <w:rFonts w:ascii="Times New Roman" w:hAnsi="Times New Roman" w:cs="Times New Roman"/>
                <w:sz w:val="24"/>
                <w:szCs w:val="24"/>
              </w:rPr>
              <w:t>ям понаблюдать за развитием инсценировки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участие.</w:t>
            </w:r>
          </w:p>
        </w:tc>
      </w:tr>
    </w:tbl>
    <w:p w:rsidR="00D51BAF" w:rsidRDefault="00D51BAF" w:rsidP="00932DED">
      <w:pPr>
        <w:tabs>
          <w:tab w:val="left" w:pos="142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Pr="00D51BAF" w:rsidRDefault="00746302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Моя малая Родин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Бодайбинский район</w:t>
      </w:r>
      <w:r w:rsidR="00D51BAF" w:rsidRPr="00D51B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142"/>
        <w:gridCol w:w="3686"/>
        <w:gridCol w:w="1275"/>
        <w:gridCol w:w="1134"/>
        <w:gridCol w:w="142"/>
        <w:gridCol w:w="1276"/>
        <w:gridCol w:w="992"/>
        <w:gridCol w:w="284"/>
        <w:gridCol w:w="992"/>
        <w:gridCol w:w="850"/>
        <w:gridCol w:w="1985"/>
        <w:gridCol w:w="1843"/>
      </w:tblGrid>
      <w:tr w:rsidR="003D6E97" w:rsidRPr="00347253" w:rsidTr="00932DED">
        <w:trPr>
          <w:trHeight w:val="26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8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самост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оятельной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ельности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3D6E97" w:rsidRPr="00347253" w:rsidTr="00932DED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D6E97" w:rsidRPr="00347253" w:rsidRDefault="003D6E97" w:rsidP="00D5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азовательная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2835" w:type="dxa"/>
            <w:gridSpan w:val="2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932DE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746302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ок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тября, пятница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542E3" w:rsidRDefault="000D4820" w:rsidP="008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«Проявляй заботу о братьях наших меньших». Цель: рассказать детям о </w:t>
            </w:r>
            <w:r w:rsidR="002754DD">
              <w:rPr>
                <w:rFonts w:ascii="Times New Roman" w:hAnsi="Times New Roman" w:cs="Times New Roman"/>
                <w:sz w:val="24"/>
                <w:szCs w:val="24"/>
              </w:rPr>
              <w:t>ветеринарной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 в городе Бодайбо, где она находится, для чего существует. Поговорить о том, что такое доброе отношение к животным, объяснить, что в отношении к животным проявляется культура человека.</w:t>
            </w:r>
            <w:r w:rsidR="002754DD">
              <w:rPr>
                <w:rFonts w:ascii="Times New Roman" w:hAnsi="Times New Roman" w:cs="Times New Roman"/>
                <w:sz w:val="24"/>
                <w:szCs w:val="24"/>
              </w:rPr>
              <w:t xml:space="preserve"> Спеть детям песенку «Пропала собака по кличке «Дружок». Чтение повести о бездомных собаках К.Сергиенко «До свидания, овраг»</w:t>
            </w:r>
            <w:r w:rsidR="007F4F83">
              <w:rPr>
                <w:rFonts w:ascii="Times New Roman" w:hAnsi="Times New Roman" w:cs="Times New Roman"/>
                <w:sz w:val="24"/>
                <w:szCs w:val="24"/>
              </w:rPr>
              <w:t xml:space="preserve">, стр. 34, О.Н. Демидова «Будьте вежливы всегда». </w:t>
            </w:r>
            <w:r w:rsidR="00096D28">
              <w:rPr>
                <w:rFonts w:ascii="Times New Roman" w:hAnsi="Times New Roman" w:cs="Times New Roman"/>
                <w:sz w:val="24"/>
                <w:szCs w:val="24"/>
              </w:rPr>
              <w:t xml:space="preserve">А как вы думаете, вернется ли хозяин? Зачем он их отвез на пустырь? </w:t>
            </w:r>
            <w:r w:rsidR="0005303C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сказать об этом человеке? А могли бы вы так поступить? </w:t>
            </w:r>
            <w:r w:rsidR="002754DD">
              <w:rPr>
                <w:rFonts w:ascii="Times New Roman" w:hAnsi="Times New Roman" w:cs="Times New Roman"/>
                <w:sz w:val="24"/>
                <w:szCs w:val="24"/>
              </w:rPr>
              <w:t>Приходилось ли вам когда-нибудь спасать животных или лечить, если те болели? Кто работает в ветеринарной станции?</w:t>
            </w:r>
          </w:p>
          <w:p w:rsidR="002754DD" w:rsidRDefault="002754DD" w:rsidP="008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4F83">
              <w:rPr>
                <w:rFonts w:ascii="Times New Roman" w:hAnsi="Times New Roman" w:cs="Times New Roman"/>
                <w:sz w:val="24"/>
                <w:szCs w:val="24"/>
              </w:rPr>
              <w:t>/и: «Веселый счет». Цель: закрепить навыки прямого и обратного счета. Учить сравнивать множества.</w:t>
            </w:r>
          </w:p>
          <w:p w:rsidR="007F4F83" w:rsidRPr="00347253" w:rsidRDefault="007F4F83" w:rsidP="008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«Веселая собачка». Цель: способствовать развитию ловкости, внимания, быстроты реакции.</w:t>
            </w:r>
          </w:p>
        </w:tc>
        <w:tc>
          <w:tcPr>
            <w:tcW w:w="2552" w:type="dxa"/>
            <w:gridSpan w:val="3"/>
          </w:tcPr>
          <w:p w:rsidR="008960DF" w:rsidRDefault="007F4F8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Алине, Ире нарисовать вывеску для ветеринарной службы. Контуры животных заполнить крупой и закрасить.  </w:t>
            </w:r>
            <w:r w:rsidR="008960D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мелкой моторики, эмоционально </w:t>
            </w:r>
            <w:proofErr w:type="gramStart"/>
            <w:r w:rsidR="008960DF" w:rsidRPr="0034725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8960DF" w:rsidRPr="00347253">
              <w:rPr>
                <w:rFonts w:ascii="Times New Roman" w:hAnsi="Times New Roman" w:cs="Times New Roman"/>
                <w:sz w:val="24"/>
                <w:szCs w:val="24"/>
              </w:rPr>
              <w:t>олевой сферы.</w:t>
            </w:r>
          </w:p>
          <w:p w:rsidR="00B8675F" w:rsidRPr="00347253" w:rsidRDefault="007F4F83" w:rsidP="007F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Кириллом, Полиной, Трофимом</w:t>
            </w:r>
            <w:r w:rsidR="00B8675F">
              <w:rPr>
                <w:rFonts w:ascii="Times New Roman" w:hAnsi="Times New Roman" w:cs="Times New Roman"/>
                <w:sz w:val="24"/>
                <w:szCs w:val="24"/>
              </w:rPr>
              <w:t xml:space="preserve"> считалку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делили апельсин</w:t>
            </w:r>
            <w:r w:rsidR="00B8675F">
              <w:rPr>
                <w:rFonts w:ascii="Times New Roman" w:hAnsi="Times New Roman" w:cs="Times New Roman"/>
                <w:sz w:val="24"/>
                <w:szCs w:val="24"/>
              </w:rPr>
              <w:t>». Цель: способствовать развитию памяти.</w:t>
            </w:r>
          </w:p>
        </w:tc>
        <w:tc>
          <w:tcPr>
            <w:tcW w:w="2268" w:type="dxa"/>
            <w:gridSpan w:val="3"/>
          </w:tcPr>
          <w:p w:rsidR="003D6E97" w:rsidRPr="00347253" w:rsidRDefault="00096D2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 животным может помочь ветеринар, а как лечатся дикие звери, кто им помогает?</w:t>
            </w:r>
            <w:r w:rsidR="0094644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работает в заповеднике? Чем занимаются специалисты заповедника?</w:t>
            </w:r>
          </w:p>
        </w:tc>
        <w:tc>
          <w:tcPr>
            <w:tcW w:w="2835" w:type="dxa"/>
            <w:gridSpan w:val="2"/>
          </w:tcPr>
          <w:p w:rsidR="00096D28" w:rsidRDefault="00096D2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сюжетно-ролевых игр организовать игру «Ветеринарная станция». Цель: учить детей организовывать ветлечебницу для животных, воспитывать любовь к животным, желание заботиться о них. Напомнить детям сказку К.Чуковского «Доктор Айболит».</w:t>
            </w:r>
          </w:p>
          <w:p w:rsidR="003D6E97" w:rsidRPr="00347253" w:rsidRDefault="00096D2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67B"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игротеки предложи</w:t>
            </w:r>
            <w:r w:rsidR="00B8675F">
              <w:rPr>
                <w:rFonts w:ascii="Times New Roman" w:hAnsi="Times New Roman" w:cs="Times New Roman"/>
                <w:sz w:val="24"/>
                <w:szCs w:val="24"/>
              </w:rPr>
              <w:t>ть организовать детям игру «Шашки»</w:t>
            </w:r>
          </w:p>
          <w:p w:rsidR="003E567B" w:rsidRDefault="00B8675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внимания</w:t>
            </w:r>
            <w:r w:rsidR="00EB1F01" w:rsidRPr="00347253">
              <w:rPr>
                <w:rFonts w:ascii="Times New Roman" w:hAnsi="Times New Roman" w:cs="Times New Roman"/>
                <w:sz w:val="24"/>
                <w:szCs w:val="24"/>
              </w:rPr>
              <w:t>, памяти, усидчивости.</w:t>
            </w:r>
          </w:p>
          <w:p w:rsidR="00B8675F" w:rsidRPr="00347253" w:rsidRDefault="00B8675F" w:rsidP="0009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D6E97" w:rsidRPr="00347253" w:rsidRDefault="00703FE9" w:rsidP="005F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2E79FE">
              <w:rPr>
                <w:rFonts w:ascii="Times New Roman" w:hAnsi="Times New Roman" w:cs="Times New Roman"/>
                <w:sz w:val="24"/>
                <w:szCs w:val="24"/>
              </w:rPr>
              <w:t xml:space="preserve">не работающим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  <w:r w:rsidR="005F7F0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E79FE">
              <w:rPr>
                <w:rFonts w:ascii="Times New Roman" w:hAnsi="Times New Roman" w:cs="Times New Roman"/>
                <w:sz w:val="24"/>
                <w:szCs w:val="24"/>
              </w:rPr>
              <w:t>смотреть  познавательно-исследовательскую деятельность</w:t>
            </w:r>
          </w:p>
        </w:tc>
      </w:tr>
      <w:tr w:rsidR="003D6E97" w:rsidRPr="00347253" w:rsidTr="00932DED">
        <w:trPr>
          <w:trHeight w:val="804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11"/>
          </w:tcPr>
          <w:p w:rsidR="00E9762D" w:rsidRPr="00D51BAF" w:rsidRDefault="00703FE9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 9.00-9.25</w:t>
            </w:r>
            <w:r w:rsidR="00D5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096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3FE9" w:rsidRPr="00347253" w:rsidRDefault="00703FE9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  <w:r w:rsidR="00B648AE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  <w:r w:rsidR="00B648A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(физическая культура, здоровье, безопасность),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FD09A6" w:rsidRPr="001F39D9" w:rsidTr="00932DED">
        <w:trPr>
          <w:cantSplit/>
          <w:trHeight w:val="1442"/>
        </w:trPr>
        <w:tc>
          <w:tcPr>
            <w:tcW w:w="426" w:type="dxa"/>
            <w:vMerge/>
          </w:tcPr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05303C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  <w:gridSpan w:val="2"/>
          </w:tcPr>
          <w:p w:rsidR="00FD09A6" w:rsidRPr="0005303C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FD09A6" w:rsidRPr="0005303C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D09A6" w:rsidRPr="0005303C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FD09A6" w:rsidRPr="0005303C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C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</w:p>
          <w:p w:rsidR="00FD09A6" w:rsidRPr="0005303C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D09A6" w:rsidRPr="0005303C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FD09A6" w:rsidRPr="0005303C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10927" w:rsidRDefault="0005303C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городу. Цель: продолжать расширять представления о достопримечательностях города.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музее, заповеднике, библиотеках,</w:t>
            </w:r>
            <w:r w:rsidR="001C5D03">
              <w:rPr>
                <w:rFonts w:ascii="Times New Roman" w:hAnsi="Times New Roman" w:cs="Times New Roman"/>
                <w:sz w:val="24"/>
                <w:szCs w:val="24"/>
              </w:rPr>
              <w:t xml:space="preserve"> школах, детских садах, приюте,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«Витим», церкви, предприятии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Лензолото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магазинах, памятниках. </w:t>
            </w:r>
            <w:proofErr w:type="gramEnd"/>
            <w:r w:rsidR="001C5D0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городу.</w:t>
            </w:r>
          </w:p>
          <w:p w:rsidR="001C5D03" w:rsidRDefault="001C5D0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«Считай, называй, запоминай».</w:t>
            </w:r>
          </w:p>
          <w:p w:rsidR="001C5D03" w:rsidRDefault="001C5D0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считать проезжающий транспорт, называть марки автомобилей.</w:t>
            </w:r>
          </w:p>
          <w:p w:rsidR="001C5D03" w:rsidRDefault="001C5D0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памятниках «Героям Ленского расстрела», «Героям Великой Отечественной войны».</w:t>
            </w:r>
          </w:p>
          <w:p w:rsidR="001C5D03" w:rsidRPr="0005303C" w:rsidRDefault="001C5D0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принять участие в фотосессии для книги «Азбука любимого города</w:t>
            </w:r>
            <w:r w:rsidR="00EB26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  <w:gridSpan w:val="4"/>
          </w:tcPr>
          <w:p w:rsidR="00FD09A6" w:rsidRPr="0005303C" w:rsidRDefault="00C1092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С Максимом, Кириллом, Андреем М.</w:t>
            </w:r>
            <w:r w:rsidR="00EB269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название </w:t>
            </w:r>
            <w:proofErr w:type="gramStart"/>
            <w:r w:rsidR="00EB26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proofErr w:type="gramEnd"/>
            <w:r w:rsidR="00EB2691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мы проезжали на автобусе.  Цель: развивать внимание, память</w:t>
            </w:r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. С Димой, Н</w:t>
            </w:r>
            <w:r w:rsidR="00FD09A6" w:rsidRPr="0005303C">
              <w:rPr>
                <w:rFonts w:ascii="Times New Roman" w:hAnsi="Times New Roman" w:cs="Times New Roman"/>
                <w:sz w:val="24"/>
                <w:szCs w:val="24"/>
              </w:rPr>
              <w:t>аташей закрепить умение</w:t>
            </w:r>
            <w:r w:rsidR="00EB2691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предложений: «Мы </w:t>
            </w:r>
            <w:proofErr w:type="gramStart"/>
            <w:r w:rsidR="00EB2691">
              <w:rPr>
                <w:rFonts w:ascii="Times New Roman" w:hAnsi="Times New Roman" w:cs="Times New Roman"/>
                <w:sz w:val="24"/>
                <w:szCs w:val="24"/>
              </w:rPr>
              <w:t>видели в музее … Школа нужна</w:t>
            </w:r>
            <w:proofErr w:type="gramEnd"/>
            <w:r w:rsidR="00EB2691">
              <w:rPr>
                <w:rFonts w:ascii="Times New Roman" w:hAnsi="Times New Roman" w:cs="Times New Roman"/>
                <w:sz w:val="24"/>
                <w:szCs w:val="24"/>
              </w:rPr>
              <w:t xml:space="preserve"> людям для того, чтобы..</w:t>
            </w:r>
            <w:r w:rsidR="00FD09A6" w:rsidRPr="0005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927" w:rsidRPr="0005303C" w:rsidRDefault="00C1092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11C6" w:rsidRDefault="00EB2691" w:rsidP="00DC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«Мы по городу идем…».</w:t>
            </w:r>
          </w:p>
          <w:p w:rsidR="00EB2691" w:rsidRPr="0005303C" w:rsidRDefault="00EB2691" w:rsidP="00DC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описывать окружающую обстановку, рассказывать, что видят во время движения.</w:t>
            </w:r>
          </w:p>
        </w:tc>
        <w:tc>
          <w:tcPr>
            <w:tcW w:w="3828" w:type="dxa"/>
            <w:gridSpan w:val="2"/>
          </w:tcPr>
          <w:p w:rsidR="00DC11C6" w:rsidRPr="0005303C" w:rsidRDefault="00DF0274" w:rsidP="00EB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друзьях – животных. Цель: Продолжать разговор о добром и внимательном отношении к животным,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 к ним относиться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Любите ли вы животных, птиц? Как вы к ним относитесь, расскажите. Каких вы птиц наблюдаете во время экскурсии? Встречали ли вы по дороге собак бездомных? Откуда берутся бездомные собаки, кошки? Как можно решить проблему бездомных животных.</w:t>
            </w: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FD09A6" w:rsidRPr="00347253" w:rsidRDefault="00FD09A6" w:rsidP="0093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089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DF027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DF0274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="00DF0274">
              <w:rPr>
                <w:rFonts w:ascii="Times New Roman" w:hAnsi="Times New Roman" w:cs="Times New Roman"/>
                <w:sz w:val="24"/>
                <w:szCs w:val="24"/>
              </w:rPr>
              <w:t>, Байкальские легенды «</w:t>
            </w:r>
            <w:proofErr w:type="spellStart"/>
            <w:r w:rsidR="00DF0274">
              <w:rPr>
                <w:rFonts w:ascii="Times New Roman" w:hAnsi="Times New Roman" w:cs="Times New Roman"/>
                <w:sz w:val="24"/>
                <w:szCs w:val="24"/>
              </w:rPr>
              <w:t>Езовка</w:t>
            </w:r>
            <w:proofErr w:type="spellEnd"/>
            <w:r w:rsidR="00DF0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2"/>
            <w:tcBorders>
              <w:bottom w:val="single" w:sz="4" w:space="0" w:color="auto"/>
            </w:tcBorders>
          </w:tcPr>
          <w:p w:rsidR="00724F1A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724F1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Pr="00FD09A6" w:rsidRDefault="00724F1A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«Лесная палитра», 15.10-15.35</w:t>
            </w:r>
          </w:p>
        </w:tc>
      </w:tr>
      <w:tr w:rsidR="003D6E97" w:rsidRPr="00347253" w:rsidTr="00932DED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D6E97" w:rsidRDefault="00DC11C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r w:rsidR="009D19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274">
              <w:rPr>
                <w:rFonts w:ascii="Times New Roman" w:hAnsi="Times New Roman" w:cs="Times New Roman"/>
                <w:sz w:val="24"/>
                <w:szCs w:val="24"/>
              </w:rPr>
              <w:t xml:space="preserve"> «Посчитай, сколько у нас в городе детских садов, школ, чего больше?»</w:t>
            </w:r>
            <w:r w:rsidR="009D1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0274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«Построй столовую для животных». </w:t>
            </w:r>
            <w:r w:rsidR="009D19B1">
              <w:rPr>
                <w:rFonts w:ascii="Times New Roman" w:hAnsi="Times New Roman" w:cs="Times New Roman"/>
                <w:sz w:val="24"/>
                <w:szCs w:val="24"/>
              </w:rPr>
              <w:t>Цель: развитие логики мышления</w:t>
            </w:r>
            <w:r w:rsidR="000E7472">
              <w:rPr>
                <w:rFonts w:ascii="Times New Roman" w:hAnsi="Times New Roman" w:cs="Times New Roman"/>
                <w:sz w:val="24"/>
                <w:szCs w:val="24"/>
              </w:rPr>
              <w:t>, вычислительные операции</w:t>
            </w:r>
            <w:r w:rsidR="009D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9B1" w:rsidRDefault="009D19B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желающим ребятам самим построить лабиринты из мелкого строительного материала.</w:t>
            </w:r>
          </w:p>
          <w:p w:rsidR="009D19B1" w:rsidRPr="00347253" w:rsidRDefault="009D19B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придумывать возможные варианты лабиринтов, развивать конструктивные возможности.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3D6E97" w:rsidRDefault="009D19B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AE34A7">
              <w:rPr>
                <w:rFonts w:ascii="Times New Roman" w:hAnsi="Times New Roman" w:cs="Times New Roman"/>
                <w:sz w:val="24"/>
                <w:szCs w:val="24"/>
              </w:rPr>
              <w:t xml:space="preserve"> Данилу, Диане</w:t>
            </w:r>
            <w:r w:rsidR="001A616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Трофиму Н., Кириллу, Андрею К.  «Что изменилось?», продолжать </w:t>
            </w:r>
            <w:r w:rsidR="00106C6E" w:rsidRPr="0034725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умение ориентироваться в пространстве.</w:t>
            </w:r>
          </w:p>
          <w:p w:rsidR="00500896" w:rsidRDefault="0050089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Соней, Алиной, Андреем Л. продолжить плести из бисера дерево рябину.</w:t>
            </w:r>
          </w:p>
          <w:p w:rsidR="00500896" w:rsidRDefault="0050089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.Цель: развитие </w:t>
            </w:r>
          </w:p>
          <w:p w:rsidR="00500896" w:rsidRPr="00347253" w:rsidRDefault="0050089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усидчивости, внимания, мелкой моторики.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D6E97" w:rsidRPr="00347253" w:rsidRDefault="000E747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«Смелая синица», стр.36, О.Н. Демидова, «Будьте вежливы всегда».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3D6E97" w:rsidRDefault="00AE34A7" w:rsidP="00AE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 детьми</w:t>
            </w:r>
            <w:r w:rsidR="00106C6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Объяснить детям правила игры: Нужно под музыку двигаться по кругу, по окончании музыки, тот, кто находится рядом с сундучком, достает из сундучка наряд и одевает на себя. Все ряженные потом исполняют какой-либо танец. Цель: развивать внимание, умение действовать по определенному сигналу.</w:t>
            </w:r>
          </w:p>
          <w:p w:rsidR="00AE34A7" w:rsidRPr="00347253" w:rsidRDefault="00AE34A7" w:rsidP="00AE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организовать игры по выбору. Цель: </w:t>
            </w:r>
            <w:r w:rsidR="00500896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организовываться для совместных игр, придумывать сюжет, обыгрывать задуманное с друзьями.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6E97" w:rsidRPr="00347253" w:rsidRDefault="007B556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</w:t>
            </w:r>
            <w:r w:rsidR="00500896">
              <w:rPr>
                <w:rFonts w:ascii="Times New Roman" w:hAnsi="Times New Roman" w:cs="Times New Roman"/>
                <w:sz w:val="24"/>
                <w:szCs w:val="24"/>
              </w:rPr>
              <w:t xml:space="preserve">  в выходные дни с детьми сфотографировать выбранное место для книги «Азбука моего города»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6E97" w:rsidRPr="00347253" w:rsidRDefault="003D6E97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E97" w:rsidRPr="00347253" w:rsidSect="00932DED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0C14"/>
    <w:multiLevelType w:val="hybridMultilevel"/>
    <w:tmpl w:val="B692B7B4"/>
    <w:lvl w:ilvl="0" w:tplc="ED3CDE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C1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219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008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89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84D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4FE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A95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C56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5B7"/>
    <w:rsid w:val="00025C07"/>
    <w:rsid w:val="00047FBF"/>
    <w:rsid w:val="0005303C"/>
    <w:rsid w:val="000569A1"/>
    <w:rsid w:val="00067727"/>
    <w:rsid w:val="00096D28"/>
    <w:rsid w:val="0009724E"/>
    <w:rsid w:val="000A3833"/>
    <w:rsid w:val="000A61CB"/>
    <w:rsid w:val="000B60FF"/>
    <w:rsid w:val="000C249F"/>
    <w:rsid w:val="000D4820"/>
    <w:rsid w:val="000D5467"/>
    <w:rsid w:val="000E69E3"/>
    <w:rsid w:val="000E7472"/>
    <w:rsid w:val="00106C6E"/>
    <w:rsid w:val="00111D73"/>
    <w:rsid w:val="00126008"/>
    <w:rsid w:val="00132C24"/>
    <w:rsid w:val="0013500E"/>
    <w:rsid w:val="0016547E"/>
    <w:rsid w:val="00175B27"/>
    <w:rsid w:val="00180425"/>
    <w:rsid w:val="00184CFF"/>
    <w:rsid w:val="0019585B"/>
    <w:rsid w:val="001A0977"/>
    <w:rsid w:val="001A1240"/>
    <w:rsid w:val="001A616B"/>
    <w:rsid w:val="001C5D03"/>
    <w:rsid w:val="001D2C43"/>
    <w:rsid w:val="001D5F5F"/>
    <w:rsid w:val="001F39D9"/>
    <w:rsid w:val="001F4378"/>
    <w:rsid w:val="0020416B"/>
    <w:rsid w:val="00210F3E"/>
    <w:rsid w:val="0021737E"/>
    <w:rsid w:val="0023419F"/>
    <w:rsid w:val="0025116B"/>
    <w:rsid w:val="0025260C"/>
    <w:rsid w:val="0027115B"/>
    <w:rsid w:val="002718BB"/>
    <w:rsid w:val="002754DD"/>
    <w:rsid w:val="002877E2"/>
    <w:rsid w:val="002A41D7"/>
    <w:rsid w:val="002C191B"/>
    <w:rsid w:val="002C25C9"/>
    <w:rsid w:val="002D7F8C"/>
    <w:rsid w:val="002E4A2A"/>
    <w:rsid w:val="002E79FE"/>
    <w:rsid w:val="0030343F"/>
    <w:rsid w:val="00311762"/>
    <w:rsid w:val="00316524"/>
    <w:rsid w:val="0031762A"/>
    <w:rsid w:val="003235DA"/>
    <w:rsid w:val="00347253"/>
    <w:rsid w:val="00351ABC"/>
    <w:rsid w:val="0035223A"/>
    <w:rsid w:val="0036799E"/>
    <w:rsid w:val="00395CB6"/>
    <w:rsid w:val="003A7144"/>
    <w:rsid w:val="003B3323"/>
    <w:rsid w:val="003B623A"/>
    <w:rsid w:val="003D6E97"/>
    <w:rsid w:val="003E567B"/>
    <w:rsid w:val="004012BD"/>
    <w:rsid w:val="00403F5A"/>
    <w:rsid w:val="004216CC"/>
    <w:rsid w:val="0047436B"/>
    <w:rsid w:val="0049131E"/>
    <w:rsid w:val="004933AA"/>
    <w:rsid w:val="004A3C65"/>
    <w:rsid w:val="004C08CE"/>
    <w:rsid w:val="004F1891"/>
    <w:rsid w:val="004F315C"/>
    <w:rsid w:val="004F7BFD"/>
    <w:rsid w:val="00500896"/>
    <w:rsid w:val="00511BC5"/>
    <w:rsid w:val="00521648"/>
    <w:rsid w:val="005241C9"/>
    <w:rsid w:val="005300ED"/>
    <w:rsid w:val="005318EC"/>
    <w:rsid w:val="00555891"/>
    <w:rsid w:val="00563A21"/>
    <w:rsid w:val="005C6BD6"/>
    <w:rsid w:val="005D07B7"/>
    <w:rsid w:val="005D0A58"/>
    <w:rsid w:val="005D7347"/>
    <w:rsid w:val="005D7806"/>
    <w:rsid w:val="005E7B90"/>
    <w:rsid w:val="005F2480"/>
    <w:rsid w:val="005F7F02"/>
    <w:rsid w:val="00665588"/>
    <w:rsid w:val="00684C72"/>
    <w:rsid w:val="006875B7"/>
    <w:rsid w:val="006A0F19"/>
    <w:rsid w:val="006D0D6F"/>
    <w:rsid w:val="006D6337"/>
    <w:rsid w:val="006F7223"/>
    <w:rsid w:val="00702DDB"/>
    <w:rsid w:val="00703ACB"/>
    <w:rsid w:val="00703FE9"/>
    <w:rsid w:val="00706C1A"/>
    <w:rsid w:val="0071510D"/>
    <w:rsid w:val="00724F1A"/>
    <w:rsid w:val="00736D16"/>
    <w:rsid w:val="0073748A"/>
    <w:rsid w:val="007436F9"/>
    <w:rsid w:val="00746302"/>
    <w:rsid w:val="007464C2"/>
    <w:rsid w:val="007535FB"/>
    <w:rsid w:val="00756DAC"/>
    <w:rsid w:val="00775E6C"/>
    <w:rsid w:val="0077635D"/>
    <w:rsid w:val="007911C7"/>
    <w:rsid w:val="007B556D"/>
    <w:rsid w:val="007F4F83"/>
    <w:rsid w:val="00803410"/>
    <w:rsid w:val="0080448B"/>
    <w:rsid w:val="00820C08"/>
    <w:rsid w:val="00825431"/>
    <w:rsid w:val="00855079"/>
    <w:rsid w:val="00861767"/>
    <w:rsid w:val="00862843"/>
    <w:rsid w:val="00867F2D"/>
    <w:rsid w:val="00870987"/>
    <w:rsid w:val="008960DF"/>
    <w:rsid w:val="008B2D30"/>
    <w:rsid w:val="008D6C6B"/>
    <w:rsid w:val="008E1C8F"/>
    <w:rsid w:val="009027D6"/>
    <w:rsid w:val="00902CDB"/>
    <w:rsid w:val="00931455"/>
    <w:rsid w:val="00932DED"/>
    <w:rsid w:val="0094644E"/>
    <w:rsid w:val="0096445B"/>
    <w:rsid w:val="00965640"/>
    <w:rsid w:val="00966E6F"/>
    <w:rsid w:val="009764B4"/>
    <w:rsid w:val="00981AFF"/>
    <w:rsid w:val="009841B5"/>
    <w:rsid w:val="009937C0"/>
    <w:rsid w:val="009C365B"/>
    <w:rsid w:val="009D19B1"/>
    <w:rsid w:val="009D54F7"/>
    <w:rsid w:val="009E3C5D"/>
    <w:rsid w:val="009F3D9E"/>
    <w:rsid w:val="00A136F2"/>
    <w:rsid w:val="00A13833"/>
    <w:rsid w:val="00A452AF"/>
    <w:rsid w:val="00A66199"/>
    <w:rsid w:val="00A9353E"/>
    <w:rsid w:val="00AB416A"/>
    <w:rsid w:val="00AC245A"/>
    <w:rsid w:val="00AC2C78"/>
    <w:rsid w:val="00AD5269"/>
    <w:rsid w:val="00AE06EF"/>
    <w:rsid w:val="00AE30EF"/>
    <w:rsid w:val="00AE34A7"/>
    <w:rsid w:val="00AE67CE"/>
    <w:rsid w:val="00B17000"/>
    <w:rsid w:val="00B215AF"/>
    <w:rsid w:val="00B22270"/>
    <w:rsid w:val="00B44BA7"/>
    <w:rsid w:val="00B46D69"/>
    <w:rsid w:val="00B648AE"/>
    <w:rsid w:val="00B8675F"/>
    <w:rsid w:val="00B87CEA"/>
    <w:rsid w:val="00BA28DD"/>
    <w:rsid w:val="00BD7D9F"/>
    <w:rsid w:val="00BE430A"/>
    <w:rsid w:val="00BF56F2"/>
    <w:rsid w:val="00C10927"/>
    <w:rsid w:val="00C14995"/>
    <w:rsid w:val="00C337CA"/>
    <w:rsid w:val="00C34552"/>
    <w:rsid w:val="00C352C4"/>
    <w:rsid w:val="00C4579C"/>
    <w:rsid w:val="00C51B6E"/>
    <w:rsid w:val="00C57AE6"/>
    <w:rsid w:val="00C74E98"/>
    <w:rsid w:val="00C9437C"/>
    <w:rsid w:val="00CB1711"/>
    <w:rsid w:val="00CC66DE"/>
    <w:rsid w:val="00CD5765"/>
    <w:rsid w:val="00CD5AB1"/>
    <w:rsid w:val="00CE0CD0"/>
    <w:rsid w:val="00CE3F91"/>
    <w:rsid w:val="00CF00A4"/>
    <w:rsid w:val="00CF1BD8"/>
    <w:rsid w:val="00CF42FC"/>
    <w:rsid w:val="00D22F16"/>
    <w:rsid w:val="00D4601E"/>
    <w:rsid w:val="00D46A61"/>
    <w:rsid w:val="00D50C66"/>
    <w:rsid w:val="00D51BAF"/>
    <w:rsid w:val="00D51ED6"/>
    <w:rsid w:val="00D6430A"/>
    <w:rsid w:val="00D72765"/>
    <w:rsid w:val="00DA1309"/>
    <w:rsid w:val="00DA73DB"/>
    <w:rsid w:val="00DB5714"/>
    <w:rsid w:val="00DB64F4"/>
    <w:rsid w:val="00DC11C6"/>
    <w:rsid w:val="00DC1E17"/>
    <w:rsid w:val="00DF0274"/>
    <w:rsid w:val="00E03ABB"/>
    <w:rsid w:val="00E0619A"/>
    <w:rsid w:val="00E21E21"/>
    <w:rsid w:val="00E26579"/>
    <w:rsid w:val="00E36B71"/>
    <w:rsid w:val="00E4380D"/>
    <w:rsid w:val="00E542E3"/>
    <w:rsid w:val="00E72316"/>
    <w:rsid w:val="00E74191"/>
    <w:rsid w:val="00E86403"/>
    <w:rsid w:val="00E9392F"/>
    <w:rsid w:val="00E9762D"/>
    <w:rsid w:val="00EB1F01"/>
    <w:rsid w:val="00EB2691"/>
    <w:rsid w:val="00EC2E9A"/>
    <w:rsid w:val="00EC7B4E"/>
    <w:rsid w:val="00ED0F29"/>
    <w:rsid w:val="00ED265D"/>
    <w:rsid w:val="00EF2F07"/>
    <w:rsid w:val="00EF2F87"/>
    <w:rsid w:val="00F14B51"/>
    <w:rsid w:val="00F27A4A"/>
    <w:rsid w:val="00F32C32"/>
    <w:rsid w:val="00F3620C"/>
    <w:rsid w:val="00F47B84"/>
    <w:rsid w:val="00F57D06"/>
    <w:rsid w:val="00F66086"/>
    <w:rsid w:val="00F67AA8"/>
    <w:rsid w:val="00F84A26"/>
    <w:rsid w:val="00F863B2"/>
    <w:rsid w:val="00F93222"/>
    <w:rsid w:val="00FB4B4C"/>
    <w:rsid w:val="00FC1685"/>
    <w:rsid w:val="00FC7DF1"/>
    <w:rsid w:val="00FD09A6"/>
    <w:rsid w:val="00FE5045"/>
    <w:rsid w:val="00FE7CDC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07B7"/>
    <w:pPr>
      <w:spacing w:before="142" w:after="142" w:line="240" w:lineRule="auto"/>
      <w:ind w:left="142" w:right="142" w:firstLine="400"/>
      <w:jc w:val="both"/>
      <w:textAlignment w:val="top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5D07B7"/>
    <w:rPr>
      <w:b/>
      <w:bCs/>
    </w:rPr>
  </w:style>
  <w:style w:type="paragraph" w:styleId="a6">
    <w:name w:val="List Paragraph"/>
    <w:basedOn w:val="a"/>
    <w:uiPriority w:val="34"/>
    <w:qFormat/>
    <w:rsid w:val="00746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463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6523-5882-4397-8AE2-8078F626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1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2013-09-13T08:01:00Z</cp:lastPrinted>
  <dcterms:created xsi:type="dcterms:W3CDTF">2013-08-05T08:47:00Z</dcterms:created>
  <dcterms:modified xsi:type="dcterms:W3CDTF">2013-10-13T18:02:00Z</dcterms:modified>
</cp:coreProperties>
</file>